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257BA8" w14:paraId="5A7F88C2" w14:textId="77777777" w:rsidTr="00C01FDD">
        <w:tc>
          <w:tcPr>
            <w:tcW w:w="1980" w:type="dxa"/>
          </w:tcPr>
          <w:p w14:paraId="1D964B8F" w14:textId="77777777" w:rsidR="00C01FDD" w:rsidRPr="00257BA8" w:rsidRDefault="00C01FDD" w:rsidP="00B6062F">
            <w:pPr>
              <w:spacing w:line="276" w:lineRule="auto"/>
              <w:rPr>
                <w:rFonts w:ascii="Garamond" w:hAnsi="Garamond" w:cs="Times New Roman"/>
                <w:b/>
                <w:snapToGrid w:val="0"/>
                <w:color w:val="000000"/>
                <w:sz w:val="20"/>
                <w:szCs w:val="20"/>
              </w:rPr>
            </w:pPr>
            <w:r w:rsidRPr="00257BA8">
              <w:rPr>
                <w:rFonts w:ascii="Garamond" w:hAnsi="Garamond" w:cs="Times New Roman"/>
                <w:noProof/>
                <w:sz w:val="20"/>
                <w:szCs w:val="20"/>
              </w:rPr>
              <w:drawing>
                <wp:inline distT="0" distB="0" distL="0" distR="0" wp14:anchorId="21CE4421" wp14:editId="01185965">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29DD6346" w14:textId="77777777" w:rsidR="00C01FDD" w:rsidRPr="00257BA8" w:rsidRDefault="00C01FDD" w:rsidP="00B6062F">
            <w:pPr>
              <w:spacing w:line="276" w:lineRule="auto"/>
              <w:jc w:val="center"/>
              <w:rPr>
                <w:rFonts w:ascii="Garamond" w:hAnsi="Garamond" w:cs="Times New Roman"/>
                <w:b/>
                <w:sz w:val="20"/>
                <w:szCs w:val="20"/>
              </w:rPr>
            </w:pPr>
            <w:r w:rsidRPr="00257BA8">
              <w:rPr>
                <w:rFonts w:ascii="Garamond" w:hAnsi="Garamond" w:cs="Times New Roman"/>
                <w:b/>
                <w:sz w:val="20"/>
                <w:szCs w:val="20"/>
              </w:rPr>
              <w:t>Országos Vízügyi Főigazgatóság</w:t>
            </w:r>
          </w:p>
          <w:p w14:paraId="2D36425B" w14:textId="77777777" w:rsidR="00C01FDD" w:rsidRPr="00257BA8" w:rsidRDefault="00C01FDD" w:rsidP="00B6062F">
            <w:pPr>
              <w:spacing w:line="276" w:lineRule="auto"/>
              <w:jc w:val="center"/>
              <w:rPr>
                <w:rFonts w:ascii="Garamond" w:hAnsi="Garamond" w:cs="Times New Roman"/>
                <w:sz w:val="20"/>
                <w:szCs w:val="20"/>
              </w:rPr>
            </w:pPr>
            <w:r w:rsidRPr="00257BA8">
              <w:rPr>
                <w:rFonts w:ascii="Garamond" w:hAnsi="Garamond" w:cs="Times New Roman"/>
                <w:sz w:val="20"/>
                <w:szCs w:val="20"/>
              </w:rPr>
              <w:t>Cím:1012 Budapest, Márvány utca 1/d.</w:t>
            </w:r>
          </w:p>
          <w:p w14:paraId="159C734E" w14:textId="77777777" w:rsidR="00C01FDD" w:rsidRPr="00257BA8" w:rsidRDefault="00C01FDD" w:rsidP="00B6062F">
            <w:pPr>
              <w:spacing w:line="276" w:lineRule="auto"/>
              <w:jc w:val="center"/>
              <w:rPr>
                <w:rFonts w:ascii="Garamond" w:hAnsi="Garamond" w:cs="Times New Roman"/>
                <w:sz w:val="20"/>
                <w:szCs w:val="20"/>
              </w:rPr>
            </w:pPr>
            <w:r w:rsidRPr="00257BA8">
              <w:rPr>
                <w:rFonts w:ascii="Garamond" w:hAnsi="Garamond" w:cs="Times New Roman"/>
                <w:sz w:val="20"/>
                <w:szCs w:val="20"/>
              </w:rPr>
              <w:t>Tel: +36-1-225-4400</w:t>
            </w:r>
          </w:p>
          <w:p w14:paraId="2E002D70" w14:textId="77777777" w:rsidR="00C01FDD" w:rsidRPr="00257BA8" w:rsidRDefault="00C01FDD" w:rsidP="00B6062F">
            <w:pPr>
              <w:spacing w:line="276" w:lineRule="auto"/>
              <w:jc w:val="center"/>
              <w:rPr>
                <w:rFonts w:ascii="Garamond" w:hAnsi="Garamond" w:cs="Times New Roman"/>
                <w:sz w:val="20"/>
                <w:szCs w:val="20"/>
              </w:rPr>
            </w:pPr>
            <w:r w:rsidRPr="00257BA8">
              <w:rPr>
                <w:rFonts w:ascii="Garamond" w:hAnsi="Garamond" w:cs="Times New Roman"/>
                <w:sz w:val="20"/>
                <w:szCs w:val="20"/>
              </w:rPr>
              <w:t>Fax: +36-1-212-07-73</w:t>
            </w:r>
          </w:p>
          <w:p w14:paraId="57DBDAB5" w14:textId="77777777" w:rsidR="00C01FDD" w:rsidRPr="00257BA8" w:rsidRDefault="00C01FDD" w:rsidP="00B6062F">
            <w:pPr>
              <w:spacing w:line="276" w:lineRule="auto"/>
              <w:jc w:val="center"/>
              <w:rPr>
                <w:rFonts w:ascii="Garamond" w:hAnsi="Garamond" w:cs="Times New Roman"/>
                <w:b/>
                <w:snapToGrid w:val="0"/>
                <w:color w:val="000000"/>
                <w:sz w:val="20"/>
                <w:szCs w:val="20"/>
              </w:rPr>
            </w:pPr>
            <w:r w:rsidRPr="00257BA8">
              <w:rPr>
                <w:rFonts w:ascii="Garamond" w:hAnsi="Garamond" w:cs="Times New Roman"/>
                <w:sz w:val="20"/>
                <w:szCs w:val="20"/>
              </w:rPr>
              <w:t>E-mail</w:t>
            </w:r>
            <w:r w:rsidR="009F3842" w:rsidRPr="00257BA8">
              <w:rPr>
                <w:rStyle w:val="Cmsor1Char"/>
                <w:rFonts w:ascii="Garamond" w:eastAsiaTheme="minorEastAsia" w:hAnsi="Garamond"/>
                <w:sz w:val="20"/>
                <w:szCs w:val="20"/>
              </w:rPr>
              <w:t xml:space="preserve"> </w:t>
            </w:r>
            <w:hyperlink r:id="rId9" w:history="1">
              <w:r w:rsidR="009F3842" w:rsidRPr="00257BA8">
                <w:rPr>
                  <w:rStyle w:val="Hiperhivatkozs"/>
                  <w:rFonts w:ascii="Garamond" w:hAnsi="Garamond"/>
                  <w:sz w:val="20"/>
                  <w:szCs w:val="20"/>
                </w:rPr>
                <w:t>ovf@ovf.hu</w:t>
              </w:r>
            </w:hyperlink>
          </w:p>
        </w:tc>
        <w:tc>
          <w:tcPr>
            <w:tcW w:w="2016" w:type="dxa"/>
          </w:tcPr>
          <w:p w14:paraId="2862345C" w14:textId="77777777" w:rsidR="00C01FDD" w:rsidRPr="00257BA8" w:rsidRDefault="00C01FDD" w:rsidP="00B6062F">
            <w:pPr>
              <w:spacing w:line="276" w:lineRule="auto"/>
              <w:rPr>
                <w:rFonts w:ascii="Garamond" w:hAnsi="Garamond" w:cs="Times New Roman"/>
                <w:b/>
                <w:snapToGrid w:val="0"/>
                <w:color w:val="000000"/>
                <w:sz w:val="20"/>
                <w:szCs w:val="20"/>
              </w:rPr>
            </w:pPr>
            <w:r w:rsidRPr="00257BA8">
              <w:rPr>
                <w:rFonts w:ascii="Garamond" w:hAnsi="Garamond" w:cs="Times New Roman"/>
                <w:noProof/>
                <w:sz w:val="20"/>
                <w:szCs w:val="20"/>
              </w:rPr>
              <w:drawing>
                <wp:inline distT="0" distB="0" distL="0" distR="0" wp14:anchorId="1E2A1C09" wp14:editId="50823C6B">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69AE646C" w14:textId="77777777" w:rsidR="000276B0" w:rsidRPr="00257BA8" w:rsidRDefault="000276B0" w:rsidP="00B6062F">
      <w:pPr>
        <w:rPr>
          <w:rFonts w:ascii="Garamond" w:hAnsi="Garamond" w:cs="Times New Roman"/>
          <w:b/>
          <w:snapToGrid w:val="0"/>
          <w:color w:val="000000"/>
          <w:sz w:val="20"/>
          <w:szCs w:val="20"/>
        </w:rPr>
      </w:pPr>
    </w:p>
    <w:p w14:paraId="624F7D4A" w14:textId="77777777" w:rsidR="000276B0" w:rsidRPr="00257BA8" w:rsidRDefault="000276B0" w:rsidP="00B6062F">
      <w:pPr>
        <w:jc w:val="center"/>
        <w:rPr>
          <w:rFonts w:ascii="Garamond" w:hAnsi="Garamond" w:cs="Times New Roman"/>
          <w:b/>
          <w:snapToGrid w:val="0"/>
          <w:color w:val="000000"/>
          <w:sz w:val="20"/>
          <w:szCs w:val="20"/>
        </w:rPr>
      </w:pPr>
    </w:p>
    <w:p w14:paraId="1E867BF7" w14:textId="77777777" w:rsidR="000276B0" w:rsidRPr="00257BA8" w:rsidRDefault="000276B0" w:rsidP="00B6062F">
      <w:pPr>
        <w:jc w:val="center"/>
        <w:rPr>
          <w:rFonts w:ascii="Garamond" w:hAnsi="Garamond" w:cs="Times New Roman"/>
          <w:b/>
          <w:snapToGrid w:val="0"/>
          <w:color w:val="000000"/>
          <w:sz w:val="20"/>
          <w:szCs w:val="20"/>
          <w:u w:val="single"/>
        </w:rPr>
      </w:pPr>
      <w:r w:rsidRPr="00257BA8">
        <w:rPr>
          <w:rFonts w:ascii="Garamond" w:hAnsi="Garamond" w:cs="Times New Roman"/>
          <w:b/>
          <w:snapToGrid w:val="0"/>
          <w:color w:val="000000"/>
          <w:sz w:val="20"/>
          <w:szCs w:val="20"/>
          <w:u w:val="single"/>
        </w:rPr>
        <w:t>II. kötet:</w:t>
      </w:r>
    </w:p>
    <w:p w14:paraId="284E84C7" w14:textId="77777777" w:rsidR="000276B0" w:rsidRPr="00257BA8" w:rsidRDefault="000276B0" w:rsidP="00B6062F">
      <w:pPr>
        <w:suppressAutoHyphens/>
        <w:jc w:val="center"/>
        <w:rPr>
          <w:rFonts w:ascii="Garamond" w:hAnsi="Garamond" w:cs="Times New Roman"/>
          <w:b/>
          <w:sz w:val="20"/>
          <w:szCs w:val="20"/>
        </w:rPr>
      </w:pPr>
    </w:p>
    <w:p w14:paraId="67489C29" w14:textId="77777777" w:rsidR="000276B0" w:rsidRPr="00257BA8" w:rsidRDefault="000276B0" w:rsidP="00B6062F">
      <w:pPr>
        <w:suppressAutoHyphens/>
        <w:jc w:val="center"/>
        <w:rPr>
          <w:rFonts w:ascii="Garamond" w:hAnsi="Garamond" w:cs="Times New Roman"/>
          <w:b/>
          <w:smallCaps/>
          <w:sz w:val="20"/>
          <w:szCs w:val="20"/>
        </w:rPr>
      </w:pPr>
      <w:r w:rsidRPr="00257BA8">
        <w:rPr>
          <w:rFonts w:ascii="Garamond" w:hAnsi="Garamond" w:cs="Times New Roman"/>
          <w:b/>
          <w:smallCaps/>
          <w:sz w:val="20"/>
          <w:szCs w:val="20"/>
        </w:rPr>
        <w:t>Szerződéstervezet</w:t>
      </w:r>
    </w:p>
    <w:p w14:paraId="679BB0E0" w14:textId="77777777" w:rsidR="003B6148" w:rsidRPr="00257BA8" w:rsidRDefault="003B6148" w:rsidP="00B6062F">
      <w:pPr>
        <w:suppressAutoHyphens/>
        <w:jc w:val="center"/>
        <w:rPr>
          <w:rFonts w:ascii="Garamond" w:hAnsi="Garamond" w:cs="Times New Roman"/>
          <w:b/>
          <w:smallCaps/>
          <w:sz w:val="20"/>
          <w:szCs w:val="20"/>
        </w:rPr>
      </w:pPr>
    </w:p>
    <w:p w14:paraId="5ADD755D" w14:textId="77777777" w:rsidR="000276B0" w:rsidRPr="00257BA8" w:rsidRDefault="003B6148" w:rsidP="00B6062F">
      <w:pPr>
        <w:jc w:val="center"/>
        <w:rPr>
          <w:rFonts w:ascii="Garamond" w:hAnsi="Garamond" w:cs="Times New Roman"/>
          <w:color w:val="333333"/>
          <w:sz w:val="20"/>
          <w:szCs w:val="20"/>
        </w:rPr>
      </w:pPr>
      <w:r w:rsidRPr="00257BA8">
        <w:rPr>
          <w:rFonts w:ascii="Garamond" w:hAnsi="Garamond" w:cs="Times New Roman"/>
          <w:noProof/>
          <w:sz w:val="20"/>
          <w:szCs w:val="20"/>
        </w:rPr>
        <w:drawing>
          <wp:inline distT="0" distB="0" distL="0" distR="0" wp14:anchorId="2F54AE39" wp14:editId="5EAC9EAA">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CEC5184" w14:textId="77777777" w:rsidR="000276B0" w:rsidRPr="00257BA8" w:rsidRDefault="000276B0" w:rsidP="00B6062F">
      <w:pPr>
        <w:jc w:val="center"/>
        <w:rPr>
          <w:rFonts w:ascii="Garamond" w:hAnsi="Garamond" w:cs="Times New Roman"/>
          <w:b/>
          <w:snapToGrid w:val="0"/>
          <w:color w:val="000000"/>
          <w:sz w:val="20"/>
          <w:szCs w:val="20"/>
        </w:rPr>
      </w:pPr>
    </w:p>
    <w:p w14:paraId="110021E7" w14:textId="77777777" w:rsidR="000276B0" w:rsidRPr="00257BA8" w:rsidRDefault="000276B0" w:rsidP="00B6062F">
      <w:pPr>
        <w:jc w:val="center"/>
        <w:rPr>
          <w:rFonts w:ascii="Garamond" w:hAnsi="Garamond" w:cs="Times New Roman"/>
          <w:b/>
          <w:snapToGrid w:val="0"/>
          <w:color w:val="000000"/>
          <w:sz w:val="20"/>
          <w:szCs w:val="20"/>
        </w:rPr>
      </w:pPr>
    </w:p>
    <w:p w14:paraId="4D215297" w14:textId="77777777" w:rsidR="00297C01" w:rsidRPr="00257BA8" w:rsidRDefault="00D92077" w:rsidP="00B6062F">
      <w:pPr>
        <w:jc w:val="center"/>
        <w:rPr>
          <w:rFonts w:ascii="Garamond" w:hAnsi="Garamond" w:cs="Times New Roman"/>
          <w:b/>
          <w:i/>
          <w:sz w:val="20"/>
          <w:szCs w:val="20"/>
        </w:rPr>
      </w:pPr>
      <w:r w:rsidRPr="00257BA8">
        <w:rPr>
          <w:rFonts w:ascii="Garamond" w:hAnsi="Garamond" w:cs="Times New Roman"/>
          <w:b/>
          <w:i/>
          <w:sz w:val="20"/>
          <w:szCs w:val="20"/>
        </w:rPr>
        <w:t xml:space="preserve">„Vállalkozási szerződés keretében </w:t>
      </w:r>
    </w:p>
    <w:p w14:paraId="126A4320" w14:textId="77777777" w:rsidR="000276B0" w:rsidRPr="00257BA8" w:rsidRDefault="00D92077" w:rsidP="00B6062F">
      <w:pPr>
        <w:jc w:val="center"/>
        <w:rPr>
          <w:rFonts w:ascii="Garamond" w:hAnsi="Garamond" w:cs="Times New Roman"/>
          <w:b/>
          <w:i/>
          <w:sz w:val="20"/>
          <w:szCs w:val="20"/>
        </w:rPr>
      </w:pPr>
      <w:r w:rsidRPr="00257BA8">
        <w:rPr>
          <w:rFonts w:ascii="Garamond" w:hAnsi="Garamond" w:cs="Times New Roman"/>
          <w:b/>
          <w:i/>
          <w:sz w:val="20"/>
          <w:szCs w:val="20"/>
        </w:rPr>
        <w:t xml:space="preserve">a </w:t>
      </w:r>
    </w:p>
    <w:p w14:paraId="119DD50E" w14:textId="77777777" w:rsidR="000276B0" w:rsidRPr="00257BA8" w:rsidRDefault="00F15B5E" w:rsidP="00B6062F">
      <w:pPr>
        <w:suppressAutoHyphens/>
        <w:jc w:val="center"/>
        <w:rPr>
          <w:rFonts w:ascii="Garamond" w:hAnsi="Garamond" w:cs="Times New Roman"/>
          <w:b/>
          <w:i/>
          <w:sz w:val="20"/>
          <w:szCs w:val="20"/>
        </w:rPr>
      </w:pPr>
      <w:r w:rsidRPr="00257BA8">
        <w:rPr>
          <w:rFonts w:ascii="Garamond" w:hAnsi="Garamond" w:cs="Times New Roman"/>
          <w:b/>
          <w:i/>
          <w:sz w:val="20"/>
          <w:szCs w:val="20"/>
        </w:rPr>
        <w:t>"Sió-csatorna, Nádor-csatorna és Völgységi-patak védműveiben bekövetkezett károsodások helyreállítása"</w:t>
      </w:r>
    </w:p>
    <w:p w14:paraId="6F0336ED" w14:textId="77777777" w:rsidR="000276B0" w:rsidRPr="00257BA8" w:rsidRDefault="000276B0" w:rsidP="00B6062F">
      <w:pPr>
        <w:jc w:val="center"/>
        <w:rPr>
          <w:rFonts w:ascii="Garamond" w:hAnsi="Garamond" w:cs="Times New Roman"/>
          <w:snapToGrid w:val="0"/>
          <w:color w:val="000000"/>
          <w:sz w:val="20"/>
          <w:szCs w:val="20"/>
        </w:rPr>
      </w:pPr>
      <w:r w:rsidRPr="00257BA8">
        <w:rPr>
          <w:rFonts w:ascii="Garamond" w:hAnsi="Garamond" w:cs="Times New Roman"/>
          <w:snapToGrid w:val="0"/>
          <w:color w:val="000000"/>
          <w:sz w:val="20"/>
          <w:szCs w:val="20"/>
        </w:rPr>
        <w:t>tárgyú,</w:t>
      </w:r>
    </w:p>
    <w:p w14:paraId="695F0ED1" w14:textId="77777777" w:rsidR="000276B0" w:rsidRPr="00257BA8" w:rsidRDefault="000276B0" w:rsidP="00B6062F">
      <w:pPr>
        <w:jc w:val="center"/>
        <w:rPr>
          <w:rFonts w:ascii="Garamond" w:hAnsi="Garamond" w:cs="Times New Roman"/>
          <w:b/>
          <w:snapToGrid w:val="0"/>
          <w:color w:val="000000"/>
          <w:sz w:val="20"/>
          <w:szCs w:val="20"/>
        </w:rPr>
      </w:pPr>
    </w:p>
    <w:p w14:paraId="7EC85757" w14:textId="77777777" w:rsidR="00CA2A1E" w:rsidRPr="00257BA8" w:rsidRDefault="00CA2A1E" w:rsidP="00B6062F">
      <w:pPr>
        <w:jc w:val="center"/>
        <w:rPr>
          <w:rFonts w:ascii="Garamond" w:hAnsi="Garamond" w:cs="Times New Roman"/>
          <w:snapToGrid w:val="0"/>
          <w:color w:val="000000"/>
          <w:sz w:val="20"/>
          <w:szCs w:val="20"/>
        </w:rPr>
      </w:pPr>
      <w:r w:rsidRPr="00257BA8">
        <w:rPr>
          <w:rFonts w:ascii="Garamond" w:hAnsi="Garamond" w:cs="Times New Roman"/>
          <w:snapToGrid w:val="0"/>
          <w:color w:val="000000"/>
          <w:sz w:val="20"/>
          <w:szCs w:val="20"/>
        </w:rPr>
        <w:t xml:space="preserve">A 2015. évi CXLIII. törvény </w:t>
      </w:r>
      <w:r w:rsidR="00C56E95" w:rsidRPr="00257BA8">
        <w:rPr>
          <w:rFonts w:ascii="Garamond" w:hAnsi="Garamond" w:cs="Times New Roman"/>
          <w:snapToGrid w:val="0"/>
          <w:color w:val="000000"/>
          <w:sz w:val="20"/>
          <w:szCs w:val="20"/>
        </w:rPr>
        <w:t>Második</w:t>
      </w:r>
      <w:r w:rsidR="00F121DE" w:rsidRPr="00257BA8">
        <w:rPr>
          <w:rFonts w:ascii="Garamond" w:hAnsi="Garamond" w:cs="Times New Roman"/>
          <w:snapToGrid w:val="0"/>
          <w:color w:val="000000"/>
          <w:sz w:val="20"/>
          <w:szCs w:val="20"/>
        </w:rPr>
        <w:t xml:space="preserve"> </w:t>
      </w:r>
      <w:r w:rsidRPr="00257BA8">
        <w:rPr>
          <w:rFonts w:ascii="Garamond" w:hAnsi="Garamond" w:cs="Times New Roman"/>
          <w:snapToGrid w:val="0"/>
          <w:color w:val="000000"/>
          <w:sz w:val="20"/>
          <w:szCs w:val="20"/>
        </w:rPr>
        <w:t xml:space="preserve">Része szerinti, </w:t>
      </w:r>
    </w:p>
    <w:p w14:paraId="66CBA8A1" w14:textId="77777777" w:rsidR="00F121DE" w:rsidRPr="00257BA8" w:rsidRDefault="00F121DE" w:rsidP="00B6062F">
      <w:pPr>
        <w:jc w:val="center"/>
        <w:rPr>
          <w:rFonts w:ascii="Garamond" w:hAnsi="Garamond" w:cs="Times New Roman"/>
          <w:b/>
          <w:snapToGrid w:val="0"/>
          <w:color w:val="000000"/>
          <w:sz w:val="20"/>
          <w:szCs w:val="20"/>
        </w:rPr>
      </w:pPr>
      <w:r w:rsidRPr="00257BA8">
        <w:rPr>
          <w:rFonts w:ascii="Garamond" w:hAnsi="Garamond" w:cs="Times New Roman"/>
          <w:b/>
          <w:snapToGrid w:val="0"/>
          <w:color w:val="000000"/>
          <w:sz w:val="20"/>
          <w:szCs w:val="20"/>
        </w:rPr>
        <w:t xml:space="preserve">105. § (2) bekezdés C) pontja szerinti </w:t>
      </w:r>
    </w:p>
    <w:p w14:paraId="2E11046D" w14:textId="77777777" w:rsidR="000276B0" w:rsidRPr="00257BA8" w:rsidRDefault="00F121DE" w:rsidP="00B6062F">
      <w:pPr>
        <w:jc w:val="center"/>
        <w:rPr>
          <w:rFonts w:ascii="Garamond" w:hAnsi="Garamond" w:cs="Times New Roman"/>
          <w:b/>
          <w:snapToGrid w:val="0"/>
          <w:color w:val="000000"/>
          <w:sz w:val="20"/>
          <w:szCs w:val="20"/>
        </w:rPr>
      </w:pPr>
      <w:r w:rsidRPr="00257BA8">
        <w:rPr>
          <w:rFonts w:ascii="Garamond" w:hAnsi="Garamond" w:cs="Times New Roman"/>
          <w:b/>
          <w:snapToGrid w:val="0"/>
          <w:color w:val="000000"/>
          <w:sz w:val="20"/>
          <w:szCs w:val="20"/>
        </w:rPr>
        <w:t>verseny újranyitásos eljáráshoz</w:t>
      </w:r>
    </w:p>
    <w:p w14:paraId="5DE39E91" w14:textId="77777777" w:rsidR="000B049B" w:rsidRPr="00257BA8" w:rsidRDefault="000B049B" w:rsidP="00B6062F">
      <w:pPr>
        <w:jc w:val="center"/>
        <w:rPr>
          <w:rFonts w:ascii="Garamond" w:hAnsi="Garamond" w:cs="Times New Roman"/>
          <w:b/>
          <w:snapToGrid w:val="0"/>
          <w:color w:val="000000"/>
          <w:sz w:val="20"/>
          <w:szCs w:val="20"/>
        </w:rPr>
      </w:pPr>
    </w:p>
    <w:p w14:paraId="0046F9C5" w14:textId="77777777" w:rsidR="000B049B" w:rsidRPr="00257BA8" w:rsidRDefault="00520054" w:rsidP="00B6062F">
      <w:pPr>
        <w:jc w:val="center"/>
        <w:rPr>
          <w:rFonts w:ascii="Garamond" w:hAnsi="Garamond" w:cs="Times New Roman"/>
          <w:b/>
          <w:snapToGrid w:val="0"/>
          <w:color w:val="000000"/>
          <w:sz w:val="20"/>
          <w:szCs w:val="20"/>
        </w:rPr>
      </w:pPr>
      <w:r w:rsidRPr="00257BA8">
        <w:rPr>
          <w:rFonts w:ascii="Garamond" w:hAnsi="Garamond" w:cs="Times New Roman"/>
          <w:b/>
          <w:snapToGrid w:val="0"/>
          <w:color w:val="000000"/>
          <w:sz w:val="20"/>
          <w:szCs w:val="20"/>
        </w:rPr>
        <w:t>2018.</w:t>
      </w:r>
    </w:p>
    <w:p w14:paraId="3DE8ACEB" w14:textId="77777777" w:rsidR="000B049B" w:rsidRPr="00257BA8" w:rsidRDefault="000B049B" w:rsidP="00B6062F">
      <w:pPr>
        <w:jc w:val="center"/>
        <w:rPr>
          <w:rFonts w:ascii="Garamond" w:hAnsi="Garamond" w:cs="Times New Roman"/>
          <w:b/>
          <w:snapToGrid w:val="0"/>
          <w:color w:val="000000"/>
          <w:sz w:val="20"/>
          <w:szCs w:val="20"/>
        </w:rPr>
      </w:pPr>
    </w:p>
    <w:p w14:paraId="223E8F9D" w14:textId="77777777" w:rsidR="00BA5F1D" w:rsidRPr="00257BA8" w:rsidRDefault="00257B49" w:rsidP="00B6062F">
      <w:pPr>
        <w:rPr>
          <w:rFonts w:ascii="Garamond" w:eastAsia="Times New Roman" w:hAnsi="Garamond" w:cs="Times New Roman"/>
          <w:b/>
          <w:bCs/>
          <w:sz w:val="20"/>
          <w:szCs w:val="20"/>
        </w:rPr>
      </w:pPr>
      <w:r w:rsidRPr="00257BA8">
        <w:rPr>
          <w:rFonts w:ascii="Garamond" w:eastAsia="Calibri" w:hAnsi="Garamond" w:cs="Times New Roman"/>
          <w:b/>
          <w:sz w:val="20"/>
          <w:szCs w:val="20"/>
        </w:rPr>
        <w:br w:type="page"/>
      </w:r>
    </w:p>
    <w:p w14:paraId="55182C89" w14:textId="77777777" w:rsidR="003B6148" w:rsidRPr="00257BA8" w:rsidRDefault="00916E40" w:rsidP="00B6062F">
      <w:pPr>
        <w:pStyle w:val="oddl-nadpis"/>
        <w:tabs>
          <w:tab w:val="clear" w:pos="567"/>
          <w:tab w:val="left" w:pos="708"/>
        </w:tabs>
        <w:spacing w:before="0" w:line="276" w:lineRule="auto"/>
        <w:jc w:val="center"/>
        <w:rPr>
          <w:rFonts w:ascii="Garamond" w:hAnsi="Garamond"/>
          <w:sz w:val="20"/>
          <w:lang w:val="hu-HU"/>
        </w:rPr>
      </w:pPr>
      <w:r>
        <w:rPr>
          <w:rFonts w:ascii="Garamond" w:hAnsi="Garamond"/>
          <w:sz w:val="20"/>
          <w:lang w:val="hu-HU"/>
        </w:rPr>
        <w:lastRenderedPageBreak/>
        <w:t>II</w:t>
      </w:r>
      <w:r w:rsidR="003B6148" w:rsidRPr="00257BA8">
        <w:rPr>
          <w:rFonts w:ascii="Garamond" w:hAnsi="Garamond"/>
          <w:sz w:val="20"/>
          <w:lang w:val="hu-HU"/>
        </w:rPr>
        <w:t>. KÖTET</w:t>
      </w:r>
    </w:p>
    <w:p w14:paraId="1B716DF2" w14:textId="77777777" w:rsidR="003B6148" w:rsidRPr="00257BA8" w:rsidRDefault="003B6148" w:rsidP="00B6062F">
      <w:pPr>
        <w:spacing w:after="0"/>
        <w:jc w:val="center"/>
        <w:rPr>
          <w:rFonts w:ascii="Garamond" w:eastAsia="Calibri" w:hAnsi="Garamond" w:cs="Times New Roman"/>
          <w:b/>
          <w:sz w:val="20"/>
          <w:szCs w:val="20"/>
        </w:rPr>
      </w:pPr>
    </w:p>
    <w:p w14:paraId="69939F26" w14:textId="77777777" w:rsidR="00297C01" w:rsidRPr="00257BA8" w:rsidRDefault="00297C01" w:rsidP="00B6062F">
      <w:pPr>
        <w:spacing w:after="0"/>
        <w:jc w:val="center"/>
        <w:rPr>
          <w:rFonts w:ascii="Garamond" w:eastAsia="Calibri" w:hAnsi="Garamond" w:cs="Times New Roman"/>
          <w:b/>
          <w:sz w:val="20"/>
          <w:szCs w:val="20"/>
        </w:rPr>
      </w:pPr>
    </w:p>
    <w:p w14:paraId="5F4D6485" w14:textId="77777777" w:rsidR="00F15B5E" w:rsidRPr="00257BA8" w:rsidRDefault="00F81B83" w:rsidP="00B6062F">
      <w:pPr>
        <w:tabs>
          <w:tab w:val="center" w:pos="4536"/>
          <w:tab w:val="right" w:pos="9072"/>
        </w:tabs>
        <w:spacing w:after="0"/>
        <w:jc w:val="center"/>
        <w:rPr>
          <w:rFonts w:ascii="Garamond" w:hAnsi="Garamond" w:cs="Times New Roman"/>
          <w:b/>
          <w:sz w:val="20"/>
          <w:szCs w:val="20"/>
        </w:rPr>
      </w:pPr>
      <w:r w:rsidRPr="00257BA8">
        <w:rPr>
          <w:rFonts w:ascii="Garamond" w:hAnsi="Garamond" w:cs="Times New Roman"/>
          <w:b/>
          <w:sz w:val="20"/>
          <w:szCs w:val="20"/>
        </w:rPr>
        <w:t xml:space="preserve">VÁLLALKOZÁSI SZERZŐDÉS </w:t>
      </w:r>
      <w:r w:rsidR="00F15B5E" w:rsidRPr="00257BA8">
        <w:rPr>
          <w:rFonts w:ascii="Garamond" w:hAnsi="Garamond" w:cs="Times New Roman"/>
          <w:b/>
          <w:sz w:val="20"/>
          <w:szCs w:val="20"/>
        </w:rPr>
        <w:t xml:space="preserve"> </w:t>
      </w:r>
    </w:p>
    <w:p w14:paraId="37163BDA" w14:textId="77777777" w:rsidR="00F15B5E" w:rsidRPr="00257BA8" w:rsidRDefault="00F15B5E" w:rsidP="00B6062F">
      <w:pPr>
        <w:tabs>
          <w:tab w:val="center" w:pos="4536"/>
          <w:tab w:val="right" w:pos="9072"/>
        </w:tabs>
        <w:spacing w:after="0"/>
        <w:jc w:val="center"/>
        <w:rPr>
          <w:rFonts w:ascii="Garamond" w:hAnsi="Garamond" w:cs="Times New Roman"/>
          <w:b/>
          <w:sz w:val="20"/>
          <w:szCs w:val="20"/>
        </w:rPr>
      </w:pPr>
      <w:r w:rsidRPr="00257BA8">
        <w:rPr>
          <w:rFonts w:ascii="Garamond" w:hAnsi="Garamond" w:cs="Times New Roman"/>
          <w:b/>
          <w:sz w:val="20"/>
          <w:szCs w:val="20"/>
        </w:rPr>
        <w:t xml:space="preserve">a </w:t>
      </w:r>
    </w:p>
    <w:p w14:paraId="6B02E57F" w14:textId="77777777" w:rsidR="00F15B5E" w:rsidRPr="00257BA8" w:rsidRDefault="00F15B5E" w:rsidP="00B6062F">
      <w:pPr>
        <w:tabs>
          <w:tab w:val="center" w:pos="4536"/>
          <w:tab w:val="right" w:pos="9072"/>
        </w:tabs>
        <w:spacing w:after="0"/>
        <w:jc w:val="center"/>
        <w:rPr>
          <w:rFonts w:ascii="Garamond" w:hAnsi="Garamond" w:cs="Times New Roman"/>
          <w:b/>
          <w:bCs/>
          <w:color w:val="000000"/>
          <w:sz w:val="20"/>
          <w:szCs w:val="20"/>
        </w:rPr>
      </w:pPr>
      <w:r w:rsidRPr="00257BA8">
        <w:rPr>
          <w:rFonts w:ascii="Garamond" w:hAnsi="Garamond" w:cs="Times New Roman"/>
          <w:color w:val="000000"/>
          <w:sz w:val="20"/>
          <w:szCs w:val="20"/>
        </w:rPr>
        <w:t>"</w:t>
      </w:r>
      <w:r w:rsidRPr="00257BA8">
        <w:rPr>
          <w:rFonts w:ascii="Garamond" w:hAnsi="Garamond" w:cs="Times New Roman"/>
          <w:b/>
          <w:bCs/>
          <w:color w:val="000000"/>
          <w:sz w:val="20"/>
          <w:szCs w:val="20"/>
        </w:rPr>
        <w:t>Sió-csatorna, Nádor-csatorna és Völgységi-patak védműveiben bekövetkezett károsodások helyreállítása</w:t>
      </w:r>
      <w:r w:rsidRPr="00257BA8">
        <w:rPr>
          <w:rFonts w:ascii="Garamond" w:hAnsi="Garamond" w:cs="Times New Roman"/>
          <w:color w:val="000000"/>
          <w:sz w:val="20"/>
          <w:szCs w:val="20"/>
        </w:rPr>
        <w:t xml:space="preserve">" </w:t>
      </w:r>
      <w:r w:rsidRPr="00257BA8">
        <w:rPr>
          <w:rFonts w:ascii="Garamond" w:hAnsi="Garamond" w:cs="Times New Roman"/>
          <w:b/>
          <w:bCs/>
          <w:color w:val="000000"/>
          <w:sz w:val="20"/>
          <w:szCs w:val="20"/>
        </w:rPr>
        <w:t>tárgyú</w:t>
      </w:r>
    </w:p>
    <w:p w14:paraId="692B2807" w14:textId="77777777" w:rsidR="003B6148" w:rsidRPr="00257BA8" w:rsidRDefault="00F81B83" w:rsidP="00B6062F">
      <w:pPr>
        <w:tabs>
          <w:tab w:val="center" w:pos="4536"/>
          <w:tab w:val="right" w:pos="9072"/>
        </w:tabs>
        <w:spacing w:after="0"/>
        <w:jc w:val="center"/>
        <w:rPr>
          <w:rFonts w:ascii="Garamond" w:hAnsi="Garamond" w:cs="Times New Roman"/>
          <w:b/>
          <w:sz w:val="20"/>
          <w:szCs w:val="20"/>
        </w:rPr>
      </w:pPr>
      <w:r w:rsidRPr="00257BA8">
        <w:rPr>
          <w:rFonts w:ascii="Garamond" w:hAnsi="Garamond" w:cs="Times New Roman"/>
          <w:b/>
          <w:bCs/>
          <w:color w:val="000000"/>
          <w:sz w:val="20"/>
          <w:szCs w:val="20"/>
        </w:rPr>
        <w:t>KIVITELEZÉSI FELADATO</w:t>
      </w:r>
      <w:r w:rsidRPr="00257BA8">
        <w:rPr>
          <w:rFonts w:ascii="Garamond" w:hAnsi="Garamond" w:cs="Times New Roman"/>
          <w:b/>
          <w:sz w:val="20"/>
          <w:szCs w:val="20"/>
        </w:rPr>
        <w:t>K ELLÁTÁSÁRA</w:t>
      </w:r>
    </w:p>
    <w:p w14:paraId="37AB8E27" w14:textId="77777777" w:rsidR="00CA2A1E" w:rsidRPr="00257BA8" w:rsidRDefault="00CA2A1E" w:rsidP="00B6062F">
      <w:pPr>
        <w:tabs>
          <w:tab w:val="center" w:pos="4536"/>
          <w:tab w:val="right" w:pos="9072"/>
        </w:tabs>
        <w:spacing w:after="0"/>
        <w:jc w:val="center"/>
        <w:rPr>
          <w:rFonts w:ascii="Garamond" w:eastAsia="Calibri" w:hAnsi="Garamond" w:cs="Times New Roman"/>
          <w:sz w:val="20"/>
          <w:szCs w:val="20"/>
        </w:rPr>
      </w:pPr>
    </w:p>
    <w:p w14:paraId="4B794070" w14:textId="77777777" w:rsidR="003B6148" w:rsidRPr="00257BA8" w:rsidRDefault="003B6148"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amely létrejött egyrészről a</w:t>
      </w:r>
    </w:p>
    <w:p w14:paraId="05A9F377" w14:textId="77777777" w:rsidR="00CA2A1E" w:rsidRPr="00257BA8" w:rsidRDefault="00CA2A1E" w:rsidP="00B6062F">
      <w:pPr>
        <w:spacing w:after="0"/>
        <w:jc w:val="both"/>
        <w:rPr>
          <w:rFonts w:ascii="Garamond" w:eastAsia="Calibri" w:hAnsi="Garamond" w:cs="Times New Roman"/>
          <w:sz w:val="20"/>
          <w:szCs w:val="20"/>
        </w:rPr>
      </w:pPr>
    </w:p>
    <w:p w14:paraId="63EDC97C" w14:textId="77777777" w:rsidR="003B40B6" w:rsidRPr="00257BA8" w:rsidRDefault="003B40B6" w:rsidP="00B6062F">
      <w:pPr>
        <w:pStyle w:val="Szvegtrzs"/>
        <w:tabs>
          <w:tab w:val="left" w:pos="0"/>
        </w:tabs>
        <w:spacing w:after="0" w:line="276" w:lineRule="auto"/>
        <w:rPr>
          <w:rFonts w:ascii="Garamond" w:hAnsi="Garamond"/>
          <w:b/>
          <w:bCs/>
        </w:rPr>
      </w:pPr>
      <w:r w:rsidRPr="00257BA8">
        <w:rPr>
          <w:rFonts w:ascii="Garamond" w:hAnsi="Garamond"/>
          <w:b/>
          <w:bCs/>
        </w:rPr>
        <w:t>Országos Vízügyi Főigazgatóság</w:t>
      </w:r>
    </w:p>
    <w:p w14:paraId="34578F29" w14:textId="77777777" w:rsidR="003B40B6" w:rsidRPr="00257BA8" w:rsidRDefault="003B40B6" w:rsidP="00B6062F">
      <w:pPr>
        <w:pStyle w:val="Szvegtrzs"/>
        <w:tabs>
          <w:tab w:val="left" w:pos="360"/>
        </w:tabs>
        <w:spacing w:after="0" w:line="276" w:lineRule="auto"/>
        <w:ind w:left="284" w:hanging="357"/>
        <w:rPr>
          <w:rFonts w:ascii="Garamond" w:hAnsi="Garamond"/>
        </w:rPr>
      </w:pPr>
      <w:r w:rsidRPr="00257BA8">
        <w:rPr>
          <w:rFonts w:ascii="Garamond" w:hAnsi="Garamond"/>
        </w:rPr>
        <w:t>Székhelye: 1012 Budapest, Márvány u. 1/D.</w:t>
      </w:r>
    </w:p>
    <w:p w14:paraId="1E1BEE11" w14:textId="77777777" w:rsidR="003B40B6" w:rsidRPr="00257BA8" w:rsidRDefault="003B40B6" w:rsidP="00B6062F">
      <w:pPr>
        <w:pStyle w:val="Szvegtrzs"/>
        <w:tabs>
          <w:tab w:val="left" w:pos="360"/>
        </w:tabs>
        <w:spacing w:after="0" w:line="276" w:lineRule="auto"/>
        <w:ind w:left="284" w:hanging="357"/>
        <w:rPr>
          <w:rFonts w:ascii="Garamond" w:hAnsi="Garamond"/>
        </w:rPr>
      </w:pPr>
      <w:r w:rsidRPr="00257BA8">
        <w:rPr>
          <w:rFonts w:ascii="Garamond" w:hAnsi="Garamond"/>
        </w:rPr>
        <w:t>Adószám: 15796019-2-41</w:t>
      </w:r>
    </w:p>
    <w:p w14:paraId="3088B14F" w14:textId="77777777" w:rsidR="003B40B6" w:rsidRPr="00257BA8" w:rsidRDefault="003B40B6" w:rsidP="00B6062F">
      <w:pPr>
        <w:pStyle w:val="Szvegtrzs"/>
        <w:tabs>
          <w:tab w:val="left" w:pos="360"/>
        </w:tabs>
        <w:spacing w:after="0" w:line="276" w:lineRule="auto"/>
        <w:ind w:left="284" w:hanging="357"/>
        <w:rPr>
          <w:rFonts w:ascii="Garamond" w:hAnsi="Garamond"/>
        </w:rPr>
      </w:pPr>
      <w:r w:rsidRPr="00257BA8">
        <w:rPr>
          <w:rFonts w:ascii="Garamond" w:hAnsi="Garamond"/>
        </w:rPr>
        <w:t>Statisztikai számjel: 15796019-8411-312-01</w:t>
      </w:r>
    </w:p>
    <w:p w14:paraId="0706E0D8" w14:textId="77777777" w:rsidR="003B40B6" w:rsidRPr="00257BA8" w:rsidRDefault="003B40B6" w:rsidP="00B6062F">
      <w:pPr>
        <w:pStyle w:val="Szvegtrzs"/>
        <w:tabs>
          <w:tab w:val="left" w:pos="360"/>
        </w:tabs>
        <w:spacing w:after="0" w:line="276" w:lineRule="auto"/>
        <w:ind w:left="284" w:hanging="357"/>
        <w:rPr>
          <w:rFonts w:ascii="Garamond" w:hAnsi="Garamond"/>
        </w:rPr>
      </w:pPr>
      <w:r w:rsidRPr="00257BA8">
        <w:rPr>
          <w:rFonts w:ascii="Garamond" w:hAnsi="Garamond"/>
        </w:rPr>
        <w:t xml:space="preserve">Bankszámlaszám: </w:t>
      </w:r>
      <w:r w:rsidR="003C0BC0" w:rsidRPr="00257BA8">
        <w:rPr>
          <w:rFonts w:ascii="Garamond" w:hAnsi="Garamond"/>
        </w:rPr>
        <w:t>10032000-00319841- 00000000</w:t>
      </w:r>
    </w:p>
    <w:p w14:paraId="2DEC7A56" w14:textId="77777777" w:rsidR="00CC6300" w:rsidRPr="00257BA8" w:rsidRDefault="00CC6300" w:rsidP="00B6062F">
      <w:pPr>
        <w:pStyle w:val="Szvegtrzs"/>
        <w:tabs>
          <w:tab w:val="left" w:pos="360"/>
        </w:tabs>
        <w:spacing w:after="0" w:line="276" w:lineRule="auto"/>
        <w:ind w:left="284" w:hanging="357"/>
        <w:rPr>
          <w:rFonts w:ascii="Garamond" w:hAnsi="Garamond"/>
        </w:rPr>
      </w:pPr>
      <w:r w:rsidRPr="00257BA8">
        <w:rPr>
          <w:rFonts w:ascii="Garamond" w:hAnsi="Garamond"/>
        </w:rPr>
        <w:t>NÜJ száma:</w:t>
      </w:r>
    </w:p>
    <w:p w14:paraId="641E1419" w14:textId="77777777" w:rsidR="003B40B6" w:rsidRPr="00257BA8" w:rsidRDefault="003B40B6" w:rsidP="00B6062F">
      <w:pPr>
        <w:pStyle w:val="Szvegtrzs"/>
        <w:tabs>
          <w:tab w:val="left" w:pos="360"/>
        </w:tabs>
        <w:spacing w:after="0" w:line="276" w:lineRule="auto"/>
        <w:ind w:left="284" w:hanging="357"/>
        <w:rPr>
          <w:rFonts w:ascii="Garamond" w:hAnsi="Garamond"/>
        </w:rPr>
      </w:pPr>
      <w:r w:rsidRPr="00257BA8">
        <w:rPr>
          <w:rFonts w:ascii="Garamond" w:hAnsi="Garamond"/>
        </w:rPr>
        <w:t xml:space="preserve">Képviseli: </w:t>
      </w:r>
      <w:r w:rsidR="00F67BD4">
        <w:rPr>
          <w:rFonts w:ascii="Garamond" w:hAnsi="Garamond"/>
        </w:rPr>
        <w:t>Láng István</w:t>
      </w:r>
      <w:r w:rsidRPr="00257BA8">
        <w:rPr>
          <w:rFonts w:ascii="Garamond" w:hAnsi="Garamond"/>
        </w:rPr>
        <w:t xml:space="preserve"> főigazgató</w:t>
      </w:r>
    </w:p>
    <w:p w14:paraId="70F601A2" w14:textId="77777777" w:rsidR="003B40B6" w:rsidRPr="00257BA8" w:rsidRDefault="003B40B6" w:rsidP="00B6062F">
      <w:pPr>
        <w:pStyle w:val="Szvegtrzs"/>
        <w:tabs>
          <w:tab w:val="left" w:pos="360"/>
        </w:tabs>
        <w:spacing w:after="0" w:line="276" w:lineRule="auto"/>
        <w:ind w:left="284" w:hanging="357"/>
        <w:rPr>
          <w:rFonts w:ascii="Garamond" w:hAnsi="Garamond"/>
        </w:rPr>
      </w:pPr>
      <w:r w:rsidRPr="00257BA8">
        <w:rPr>
          <w:rFonts w:ascii="Garamond" w:hAnsi="Garamond"/>
        </w:rPr>
        <w:t>Telefon: +36-1-225-44-00</w:t>
      </w:r>
    </w:p>
    <w:p w14:paraId="28A99C0A" w14:textId="77777777" w:rsidR="003B40B6" w:rsidRPr="00257BA8" w:rsidRDefault="003B40B6" w:rsidP="00B6062F">
      <w:pPr>
        <w:pStyle w:val="Szvegtrzs"/>
        <w:tabs>
          <w:tab w:val="left" w:pos="360"/>
        </w:tabs>
        <w:spacing w:after="0" w:line="276" w:lineRule="auto"/>
        <w:ind w:left="284" w:hanging="357"/>
        <w:rPr>
          <w:rFonts w:ascii="Garamond" w:hAnsi="Garamond"/>
        </w:rPr>
      </w:pPr>
      <w:r w:rsidRPr="00257BA8">
        <w:rPr>
          <w:rFonts w:ascii="Garamond" w:hAnsi="Garamond"/>
        </w:rPr>
        <w:t>Telefax: +36-1-212-07-73</w:t>
      </w:r>
    </w:p>
    <w:p w14:paraId="0DD3EC99" w14:textId="77777777" w:rsidR="003B40B6" w:rsidRPr="00257BA8" w:rsidRDefault="000B049B" w:rsidP="00B6062F">
      <w:pPr>
        <w:pStyle w:val="Szvegtrzs"/>
        <w:tabs>
          <w:tab w:val="left" w:pos="360"/>
        </w:tabs>
        <w:spacing w:after="0" w:line="276" w:lineRule="auto"/>
        <w:ind w:left="284" w:hanging="357"/>
        <w:rPr>
          <w:rFonts w:ascii="Garamond" w:hAnsi="Garamond"/>
        </w:rPr>
      </w:pPr>
      <w:r w:rsidRPr="00257BA8">
        <w:rPr>
          <w:rFonts w:ascii="Garamond" w:hAnsi="Garamond"/>
        </w:rPr>
        <w:t>E-mail</w:t>
      </w:r>
      <w:r w:rsidR="00EC543F" w:rsidRPr="00257BA8">
        <w:rPr>
          <w:rFonts w:ascii="Garamond" w:hAnsi="Garamond"/>
        </w:rPr>
        <w:t>:ovf</w:t>
      </w:r>
      <w:r w:rsidR="004B4B05" w:rsidRPr="00257BA8">
        <w:rPr>
          <w:rFonts w:ascii="Garamond" w:hAnsi="Garamond"/>
        </w:rPr>
        <w:t>@ovf.hu</w:t>
      </w:r>
    </w:p>
    <w:p w14:paraId="16286F91" w14:textId="77777777" w:rsidR="009D26F8" w:rsidRPr="00257BA8" w:rsidRDefault="009D26F8" w:rsidP="00B6062F">
      <w:pPr>
        <w:spacing w:after="0"/>
        <w:ind w:left="-142"/>
        <w:jc w:val="both"/>
        <w:rPr>
          <w:rFonts w:ascii="Garamond" w:hAnsi="Garamond" w:cs="Times New Roman"/>
          <w:sz w:val="20"/>
          <w:szCs w:val="20"/>
        </w:rPr>
      </w:pPr>
      <w:r w:rsidRPr="00257BA8">
        <w:rPr>
          <w:rFonts w:ascii="Garamond" w:hAnsi="Garamond" w:cs="Times New Roman"/>
          <w:sz w:val="20"/>
          <w:szCs w:val="20"/>
        </w:rPr>
        <w:t xml:space="preserve">mint </w:t>
      </w:r>
      <w:r w:rsidRPr="00257BA8">
        <w:rPr>
          <w:rFonts w:ascii="Garamond" w:eastAsia="Calibri" w:hAnsi="Garamond" w:cs="Times New Roman"/>
          <w:sz w:val="20"/>
          <w:szCs w:val="20"/>
        </w:rPr>
        <w:t xml:space="preserve">megrendelő, </w:t>
      </w:r>
      <w:r w:rsidRPr="00257BA8">
        <w:rPr>
          <w:rFonts w:ascii="Garamond" w:hAnsi="Garamond" w:cs="Times New Roman"/>
          <w:sz w:val="20"/>
          <w:szCs w:val="20"/>
        </w:rPr>
        <w:t xml:space="preserve">a </w:t>
      </w:r>
      <w:r w:rsidRPr="00257BA8">
        <w:rPr>
          <w:rFonts w:ascii="Garamond" w:eastAsia="Calibri" w:hAnsi="Garamond" w:cs="Times New Roman"/>
          <w:sz w:val="20"/>
          <w:szCs w:val="20"/>
        </w:rPr>
        <w:t>továbbiakban: Megrendelő</w:t>
      </w:r>
    </w:p>
    <w:p w14:paraId="284CDA2E" w14:textId="77777777" w:rsidR="00C01FDD" w:rsidRPr="00257BA8" w:rsidRDefault="00C01FDD" w:rsidP="00B6062F">
      <w:pPr>
        <w:spacing w:after="0"/>
        <w:jc w:val="both"/>
        <w:rPr>
          <w:rFonts w:ascii="Garamond" w:eastAsia="Calibri" w:hAnsi="Garamond" w:cs="Times New Roman"/>
          <w:sz w:val="20"/>
          <w:szCs w:val="20"/>
        </w:rPr>
      </w:pPr>
    </w:p>
    <w:p w14:paraId="275ADBA6" w14:textId="77777777" w:rsidR="00C01FDD" w:rsidRPr="00257BA8" w:rsidRDefault="00C01FDD" w:rsidP="00B6062F">
      <w:pPr>
        <w:spacing w:after="0"/>
        <w:jc w:val="both"/>
        <w:rPr>
          <w:rFonts w:ascii="Garamond" w:eastAsia="Calibri" w:hAnsi="Garamond" w:cs="Times New Roman"/>
          <w:bCs/>
          <w:sz w:val="20"/>
          <w:szCs w:val="20"/>
        </w:rPr>
      </w:pPr>
      <w:r w:rsidRPr="00257BA8">
        <w:rPr>
          <w:rFonts w:ascii="Garamond" w:eastAsia="Calibri" w:hAnsi="Garamond" w:cs="Times New Roman"/>
          <w:bCs/>
          <w:sz w:val="20"/>
          <w:szCs w:val="20"/>
        </w:rPr>
        <w:t xml:space="preserve">valamint </w:t>
      </w:r>
    </w:p>
    <w:p w14:paraId="63A926F9" w14:textId="77777777" w:rsidR="00C01FDD" w:rsidRPr="00257BA8" w:rsidRDefault="00C01FDD" w:rsidP="00B6062F">
      <w:pPr>
        <w:spacing w:after="0"/>
        <w:jc w:val="both"/>
        <w:rPr>
          <w:rFonts w:ascii="Garamond" w:eastAsia="Calibri" w:hAnsi="Garamond" w:cs="Times New Roman"/>
          <w:bCs/>
          <w:sz w:val="20"/>
          <w:szCs w:val="20"/>
        </w:rPr>
      </w:pPr>
    </w:p>
    <w:p w14:paraId="6B491D15" w14:textId="77777777" w:rsidR="00C01FDD" w:rsidRPr="00257BA8" w:rsidRDefault="00C01FDD" w:rsidP="00B6062F">
      <w:pPr>
        <w:spacing w:after="0"/>
        <w:jc w:val="both"/>
        <w:rPr>
          <w:rFonts w:ascii="Garamond" w:eastAsia="Calibri" w:hAnsi="Garamond" w:cs="Times New Roman"/>
          <w:bCs/>
          <w:sz w:val="20"/>
          <w:szCs w:val="20"/>
        </w:rPr>
      </w:pPr>
      <w:r w:rsidRPr="00257BA8">
        <w:rPr>
          <w:rFonts w:ascii="Garamond" w:eastAsia="Calibri" w:hAnsi="Garamond" w:cs="Times New Roman"/>
          <w:bCs/>
          <w:sz w:val="20"/>
          <w:szCs w:val="20"/>
        </w:rPr>
        <w:t>…………………………………………</w:t>
      </w:r>
    </w:p>
    <w:p w14:paraId="6EEDADC8"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Székhelye: </w:t>
      </w:r>
    </w:p>
    <w:p w14:paraId="2F30B4F0"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Cégjegyzékszám:</w:t>
      </w:r>
    </w:p>
    <w:p w14:paraId="7A9A2896"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Bankszámlaszáma:</w:t>
      </w:r>
    </w:p>
    <w:p w14:paraId="0713F4B0"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Adószám: </w:t>
      </w:r>
    </w:p>
    <w:p w14:paraId="239EB086"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Statisztikai számjel: </w:t>
      </w:r>
    </w:p>
    <w:p w14:paraId="19E6BB15" w14:textId="77777777" w:rsidR="00252732" w:rsidRPr="00257BA8" w:rsidRDefault="00252732" w:rsidP="00B6062F">
      <w:pPr>
        <w:spacing w:after="0"/>
        <w:jc w:val="both"/>
        <w:rPr>
          <w:rFonts w:ascii="Garamond" w:hAnsi="Garamond" w:cs="Times New Roman"/>
          <w:color w:val="222222"/>
          <w:sz w:val="20"/>
          <w:szCs w:val="20"/>
          <w:shd w:val="clear" w:color="auto" w:fill="FFFFFF"/>
        </w:rPr>
      </w:pPr>
      <w:r w:rsidRPr="00257BA8">
        <w:rPr>
          <w:rFonts w:ascii="Garamond" w:hAnsi="Garamond" w:cs="Times New Roman"/>
          <w:sz w:val="20"/>
          <w:szCs w:val="20"/>
          <w:shd w:val="clear" w:color="auto" w:fill="FFFFFF"/>
        </w:rPr>
        <w:t>Vállalkozó kivitelezők nyilvántartása szerinti nyilvántartási száma</w:t>
      </w:r>
      <w:r w:rsidRPr="00257BA8">
        <w:rPr>
          <w:rFonts w:ascii="Garamond" w:hAnsi="Garamond" w:cs="Times New Roman"/>
          <w:color w:val="222222"/>
          <w:sz w:val="20"/>
          <w:szCs w:val="20"/>
          <w:shd w:val="clear" w:color="auto" w:fill="FFFFFF"/>
        </w:rPr>
        <w:t xml:space="preserve">: </w:t>
      </w:r>
    </w:p>
    <w:p w14:paraId="43A3C329"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Képviseli: </w:t>
      </w:r>
    </w:p>
    <w:p w14:paraId="7C82CE03"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Telefon: </w:t>
      </w:r>
    </w:p>
    <w:p w14:paraId="41264C4A"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Telefax: </w:t>
      </w:r>
    </w:p>
    <w:p w14:paraId="75498ED1"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E-mail:</w:t>
      </w:r>
    </w:p>
    <w:p w14:paraId="21F8E343"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Kapcsolattartó: </w:t>
      </w:r>
    </w:p>
    <w:p w14:paraId="64333437" w14:textId="77777777" w:rsidR="00C01FDD" w:rsidRPr="00257BA8" w:rsidRDefault="00C01FDD" w:rsidP="00B6062F">
      <w:pPr>
        <w:spacing w:after="0"/>
        <w:jc w:val="both"/>
        <w:rPr>
          <w:rFonts w:ascii="Garamond" w:eastAsia="Calibri" w:hAnsi="Garamond" w:cs="Times New Roman"/>
          <w:bCs/>
          <w:sz w:val="20"/>
          <w:szCs w:val="20"/>
        </w:rPr>
      </w:pPr>
      <w:r w:rsidRPr="00257BA8">
        <w:rPr>
          <w:rFonts w:ascii="Garamond" w:eastAsia="Calibri" w:hAnsi="Garamond" w:cs="Times New Roman"/>
          <w:bCs/>
          <w:sz w:val="20"/>
          <w:szCs w:val="20"/>
        </w:rPr>
        <w:t xml:space="preserve">mint vállalkozó, </w:t>
      </w:r>
      <w:r w:rsidRPr="00257BA8">
        <w:rPr>
          <w:rFonts w:ascii="Garamond" w:eastAsia="Calibri" w:hAnsi="Garamond" w:cs="Times New Roman"/>
          <w:sz w:val="20"/>
          <w:szCs w:val="20"/>
        </w:rPr>
        <w:t>a továbbiakban</w:t>
      </w:r>
      <w:r w:rsidRPr="00257BA8">
        <w:rPr>
          <w:rFonts w:ascii="Garamond" w:eastAsia="Calibri" w:hAnsi="Garamond" w:cs="Times New Roman"/>
          <w:bCs/>
          <w:sz w:val="20"/>
          <w:szCs w:val="20"/>
        </w:rPr>
        <w:t>: Vállalkozó</w:t>
      </w:r>
      <w:r w:rsidR="009F3842" w:rsidRPr="00257BA8">
        <w:rPr>
          <w:rStyle w:val="Lbjegyzet-hivatkozs"/>
          <w:rFonts w:ascii="Garamond" w:eastAsia="Calibri" w:hAnsi="Garamond" w:cs="Times New Roman"/>
          <w:bCs/>
          <w:sz w:val="20"/>
          <w:szCs w:val="20"/>
        </w:rPr>
        <w:footnoteReference w:id="2"/>
      </w:r>
    </w:p>
    <w:p w14:paraId="1B6708A3" w14:textId="77777777" w:rsidR="00C01FDD" w:rsidRPr="00257BA8" w:rsidRDefault="00C01FDD" w:rsidP="00B6062F">
      <w:pPr>
        <w:spacing w:after="0"/>
        <w:jc w:val="both"/>
        <w:rPr>
          <w:rFonts w:ascii="Garamond" w:eastAsia="Calibri" w:hAnsi="Garamond" w:cs="Times New Roman"/>
          <w:bCs/>
          <w:sz w:val="20"/>
          <w:szCs w:val="20"/>
        </w:rPr>
      </w:pPr>
      <w:r w:rsidRPr="00257BA8">
        <w:rPr>
          <w:rFonts w:ascii="Garamond" w:eastAsia="Calibri" w:hAnsi="Garamond" w:cs="Times New Roman"/>
          <w:bCs/>
          <w:sz w:val="20"/>
          <w:szCs w:val="20"/>
        </w:rPr>
        <w:t>valamint</w:t>
      </w:r>
      <w:r w:rsidR="009F3842" w:rsidRPr="00257BA8">
        <w:rPr>
          <w:rStyle w:val="Lbjegyzet-hivatkozs"/>
          <w:rFonts w:ascii="Garamond" w:eastAsia="Calibri" w:hAnsi="Garamond" w:cs="Times New Roman"/>
          <w:bCs/>
          <w:sz w:val="20"/>
          <w:szCs w:val="20"/>
        </w:rPr>
        <w:footnoteReference w:id="3"/>
      </w:r>
    </w:p>
    <w:p w14:paraId="5AC302D8" w14:textId="77777777" w:rsidR="00C01FDD" w:rsidRPr="00257BA8" w:rsidRDefault="00C01FDD" w:rsidP="00B6062F">
      <w:pPr>
        <w:spacing w:after="0"/>
        <w:jc w:val="both"/>
        <w:rPr>
          <w:rFonts w:ascii="Garamond" w:eastAsia="Calibri" w:hAnsi="Garamond" w:cs="Times New Roman"/>
          <w:bCs/>
          <w:sz w:val="20"/>
          <w:szCs w:val="20"/>
        </w:rPr>
      </w:pPr>
    </w:p>
    <w:p w14:paraId="06510A10" w14:textId="77777777" w:rsidR="00C01FDD" w:rsidRPr="00257BA8" w:rsidRDefault="00C01FDD" w:rsidP="00B6062F">
      <w:pPr>
        <w:spacing w:after="0"/>
        <w:jc w:val="both"/>
        <w:rPr>
          <w:rFonts w:ascii="Garamond" w:eastAsia="Calibri" w:hAnsi="Garamond" w:cs="Times New Roman"/>
          <w:bCs/>
          <w:sz w:val="20"/>
          <w:szCs w:val="20"/>
        </w:rPr>
      </w:pPr>
      <w:r w:rsidRPr="00257BA8">
        <w:rPr>
          <w:rFonts w:ascii="Garamond" w:eastAsia="Calibri" w:hAnsi="Garamond" w:cs="Times New Roman"/>
          <w:bCs/>
          <w:sz w:val="20"/>
          <w:szCs w:val="20"/>
        </w:rPr>
        <w:t>…………………………………………</w:t>
      </w:r>
    </w:p>
    <w:p w14:paraId="6DFBC95F"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Székhelye: </w:t>
      </w:r>
    </w:p>
    <w:p w14:paraId="6F693F3D"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Cégjegyzékszám:</w:t>
      </w:r>
    </w:p>
    <w:p w14:paraId="33ABFF92"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Bankszámlaszáma:</w:t>
      </w:r>
    </w:p>
    <w:p w14:paraId="687859FB"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Adószám: </w:t>
      </w:r>
    </w:p>
    <w:p w14:paraId="6C20D922"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Statisztikai számjel: </w:t>
      </w:r>
    </w:p>
    <w:p w14:paraId="4336DD38" w14:textId="77777777" w:rsidR="00252732" w:rsidRPr="00257BA8" w:rsidRDefault="00252732" w:rsidP="00B6062F">
      <w:pPr>
        <w:spacing w:after="0"/>
        <w:jc w:val="both"/>
        <w:rPr>
          <w:rFonts w:ascii="Garamond" w:eastAsia="Calibri" w:hAnsi="Garamond" w:cs="Times New Roman"/>
          <w:sz w:val="20"/>
          <w:szCs w:val="20"/>
        </w:rPr>
      </w:pPr>
      <w:r w:rsidRPr="00257BA8">
        <w:rPr>
          <w:rFonts w:ascii="Garamond" w:hAnsi="Garamond" w:cs="Times New Roman"/>
          <w:sz w:val="20"/>
          <w:szCs w:val="20"/>
          <w:shd w:val="clear" w:color="auto" w:fill="FFFFFF"/>
        </w:rPr>
        <w:t>Vállalkozó kivitelezők nyilvántartása szerinti nyilvántartási száma</w:t>
      </w:r>
      <w:r w:rsidRPr="00257BA8">
        <w:rPr>
          <w:rFonts w:ascii="Garamond" w:eastAsia="Calibri" w:hAnsi="Garamond" w:cs="Times New Roman"/>
          <w:sz w:val="20"/>
          <w:szCs w:val="20"/>
        </w:rPr>
        <w:t xml:space="preserve"> </w:t>
      </w:r>
    </w:p>
    <w:p w14:paraId="2AD18E87"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Képviseli: </w:t>
      </w:r>
    </w:p>
    <w:p w14:paraId="44559B12"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Telefon: </w:t>
      </w:r>
    </w:p>
    <w:p w14:paraId="232AED10"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Telefax: </w:t>
      </w:r>
    </w:p>
    <w:p w14:paraId="40D54B64" w14:textId="77777777" w:rsidR="009F3842" w:rsidRPr="00257BA8" w:rsidRDefault="00C01FDD" w:rsidP="00B6062F">
      <w:pPr>
        <w:spacing w:after="0"/>
        <w:jc w:val="both"/>
        <w:rPr>
          <w:rFonts w:ascii="Garamond" w:hAnsi="Garamond" w:cs="Times New Roman"/>
          <w:sz w:val="20"/>
          <w:szCs w:val="20"/>
        </w:rPr>
      </w:pPr>
      <w:r w:rsidRPr="00257BA8">
        <w:rPr>
          <w:rFonts w:ascii="Garamond" w:eastAsia="Calibri" w:hAnsi="Garamond" w:cs="Times New Roman"/>
          <w:sz w:val="20"/>
          <w:szCs w:val="20"/>
        </w:rPr>
        <w:t>E-mail:</w:t>
      </w:r>
      <w:r w:rsidR="009F3842" w:rsidRPr="00257BA8">
        <w:rPr>
          <w:rFonts w:ascii="Garamond" w:hAnsi="Garamond" w:cs="Times New Roman"/>
          <w:sz w:val="20"/>
          <w:szCs w:val="20"/>
        </w:rPr>
        <w:t xml:space="preserve"> </w:t>
      </w:r>
    </w:p>
    <w:p w14:paraId="51BA073B"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Kapcsolattartó: </w:t>
      </w:r>
    </w:p>
    <w:p w14:paraId="68B43C58" w14:textId="77777777" w:rsidR="00C01FDD" w:rsidRPr="00257BA8" w:rsidRDefault="00C01FDD" w:rsidP="00B6062F">
      <w:pPr>
        <w:spacing w:after="0"/>
        <w:jc w:val="both"/>
        <w:rPr>
          <w:rFonts w:ascii="Garamond" w:eastAsia="Calibri" w:hAnsi="Garamond" w:cs="Times New Roman"/>
          <w:bCs/>
          <w:sz w:val="20"/>
          <w:szCs w:val="20"/>
        </w:rPr>
      </w:pPr>
      <w:r w:rsidRPr="00257BA8">
        <w:rPr>
          <w:rFonts w:ascii="Garamond" w:eastAsia="Calibri" w:hAnsi="Garamond" w:cs="Times New Roman"/>
          <w:bCs/>
          <w:sz w:val="20"/>
          <w:szCs w:val="20"/>
        </w:rPr>
        <w:t xml:space="preserve">mint konzorciumi tag: </w:t>
      </w:r>
    </w:p>
    <w:p w14:paraId="657BFAF8" w14:textId="77777777" w:rsidR="00C01FDD" w:rsidRPr="00257BA8" w:rsidRDefault="00C01FDD" w:rsidP="00B6062F">
      <w:pPr>
        <w:spacing w:after="0"/>
        <w:jc w:val="both"/>
        <w:rPr>
          <w:rFonts w:ascii="Garamond" w:eastAsia="Calibri" w:hAnsi="Garamond" w:cs="Times New Roman"/>
          <w:sz w:val="20"/>
          <w:szCs w:val="20"/>
        </w:rPr>
      </w:pPr>
    </w:p>
    <w:p w14:paraId="6057F7B9" w14:textId="77777777" w:rsidR="00C01FDD" w:rsidRPr="00257BA8" w:rsidRDefault="00C01FDD"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Együttesen a továbbiakban: </w:t>
      </w:r>
      <w:r w:rsidRPr="00257BA8">
        <w:rPr>
          <w:rFonts w:ascii="Garamond" w:eastAsia="Calibri" w:hAnsi="Garamond" w:cs="Times New Roman"/>
          <w:bCs/>
          <w:sz w:val="20"/>
          <w:szCs w:val="20"/>
        </w:rPr>
        <w:t>Felek</w:t>
      </w:r>
      <w:r w:rsidRPr="00257BA8">
        <w:rPr>
          <w:rFonts w:ascii="Garamond" w:eastAsia="Calibri" w:hAnsi="Garamond" w:cs="Times New Roman"/>
          <w:sz w:val="20"/>
          <w:szCs w:val="20"/>
        </w:rPr>
        <w:t>.</w:t>
      </w:r>
    </w:p>
    <w:p w14:paraId="29C7692C" w14:textId="77777777" w:rsidR="003B6148" w:rsidRPr="00257BA8" w:rsidRDefault="003B6148" w:rsidP="00B6062F">
      <w:pPr>
        <w:spacing w:after="0"/>
        <w:jc w:val="both"/>
        <w:rPr>
          <w:rFonts w:ascii="Garamond" w:eastAsia="Calibri" w:hAnsi="Garamond" w:cs="Times New Roman"/>
          <w:sz w:val="20"/>
          <w:szCs w:val="20"/>
        </w:rPr>
      </w:pPr>
      <w:r w:rsidRPr="00257BA8">
        <w:rPr>
          <w:rFonts w:ascii="Garamond" w:eastAsia="Calibri" w:hAnsi="Garamond" w:cs="Times New Roman"/>
          <w:sz w:val="20"/>
          <w:szCs w:val="20"/>
        </w:rPr>
        <w:t xml:space="preserve">között alulírott napon és helyen az </w:t>
      </w:r>
      <w:r w:rsidR="009F3842" w:rsidRPr="00257BA8">
        <w:rPr>
          <w:rFonts w:ascii="Garamond" w:eastAsia="Calibri" w:hAnsi="Garamond" w:cs="Times New Roman"/>
          <w:sz w:val="20"/>
          <w:szCs w:val="20"/>
        </w:rPr>
        <w:t>alábbi feltételekkel.</w:t>
      </w:r>
    </w:p>
    <w:p w14:paraId="621A8537" w14:textId="77777777" w:rsidR="003B6148" w:rsidRPr="00257BA8" w:rsidRDefault="003B6148" w:rsidP="00B6062F">
      <w:pPr>
        <w:spacing w:after="0"/>
        <w:jc w:val="both"/>
        <w:rPr>
          <w:rFonts w:ascii="Garamond" w:eastAsia="Calibri" w:hAnsi="Garamond" w:cs="Times New Roman"/>
          <w:sz w:val="20"/>
          <w:szCs w:val="20"/>
        </w:rPr>
      </w:pPr>
    </w:p>
    <w:p w14:paraId="2E756CB8" w14:textId="77777777" w:rsidR="003B6148" w:rsidRPr="00257BA8" w:rsidRDefault="00D123A5" w:rsidP="003B5D0B">
      <w:pPr>
        <w:numPr>
          <w:ilvl w:val="0"/>
          <w:numId w:val="15"/>
        </w:numPr>
        <w:spacing w:after="0"/>
        <w:jc w:val="both"/>
        <w:rPr>
          <w:rFonts w:ascii="Garamond" w:eastAsia="Calibri" w:hAnsi="Garamond" w:cs="Times New Roman"/>
          <w:b/>
          <w:sz w:val="20"/>
          <w:szCs w:val="20"/>
          <w:u w:val="single"/>
        </w:rPr>
      </w:pPr>
      <w:r w:rsidRPr="00257BA8">
        <w:rPr>
          <w:rFonts w:ascii="Garamond" w:eastAsia="Calibri" w:hAnsi="Garamond" w:cs="Times New Roman"/>
          <w:b/>
          <w:sz w:val="20"/>
          <w:szCs w:val="20"/>
          <w:u w:val="single"/>
        </w:rPr>
        <w:t>Előzmények</w:t>
      </w:r>
    </w:p>
    <w:p w14:paraId="69D88B3C" w14:textId="77777777" w:rsidR="003B6148" w:rsidRPr="00257BA8" w:rsidRDefault="003B6148" w:rsidP="00B6062F">
      <w:pPr>
        <w:spacing w:after="0"/>
        <w:ind w:left="720"/>
        <w:jc w:val="both"/>
        <w:rPr>
          <w:rFonts w:ascii="Garamond" w:eastAsia="Calibri" w:hAnsi="Garamond" w:cs="Times New Roman"/>
          <w:b/>
          <w:sz w:val="20"/>
          <w:szCs w:val="20"/>
          <w:u w:val="single"/>
        </w:rPr>
      </w:pPr>
    </w:p>
    <w:p w14:paraId="33626612" w14:textId="77777777" w:rsidR="00402ED0" w:rsidRPr="00257BA8" w:rsidRDefault="00402ED0" w:rsidP="003B5D0B">
      <w:pPr>
        <w:pStyle w:val="Listaszerbekezds"/>
        <w:numPr>
          <w:ilvl w:val="0"/>
          <w:numId w:val="29"/>
        </w:numPr>
        <w:tabs>
          <w:tab w:val="left" w:pos="6120"/>
        </w:tabs>
        <w:jc w:val="both"/>
        <w:rPr>
          <w:rFonts w:ascii="Garamond" w:eastAsia="Times New Roman" w:hAnsi="Garamond"/>
          <w:sz w:val="20"/>
          <w:szCs w:val="20"/>
        </w:rPr>
      </w:pPr>
      <w:r w:rsidRPr="00257BA8">
        <w:rPr>
          <w:rFonts w:ascii="Garamond" w:eastAsia="Times New Roman" w:hAnsi="Garamond"/>
          <w:sz w:val="20"/>
          <w:szCs w:val="20"/>
        </w:rPr>
        <w:t xml:space="preserve">Megrendelő </w:t>
      </w:r>
      <w:bookmarkStart w:id="0" w:name="_Hlk485037935"/>
      <w:r w:rsidR="002F1071" w:rsidRPr="00257BA8">
        <w:rPr>
          <w:rFonts w:ascii="Garamond" w:eastAsia="Times New Roman" w:hAnsi="Garamond"/>
          <w:sz w:val="20"/>
          <w:szCs w:val="20"/>
        </w:rPr>
        <w:t xml:space="preserve">2017/S 055-101119 </w:t>
      </w:r>
      <w:bookmarkEnd w:id="0"/>
      <w:r w:rsidRPr="00257BA8">
        <w:rPr>
          <w:rFonts w:ascii="Garamond" w:eastAsia="Times New Roman" w:hAnsi="Garamond"/>
          <w:sz w:val="20"/>
          <w:szCs w:val="20"/>
        </w:rPr>
        <w:t xml:space="preserve">szám alatt megjelent hirdetménnyel keretmegállapodás megkötésére irányuló, a közbeszerzésekről szóló </w:t>
      </w:r>
      <w:r w:rsidR="0007298C" w:rsidRPr="00257BA8">
        <w:rPr>
          <w:rFonts w:ascii="Garamond" w:eastAsia="Times New Roman" w:hAnsi="Garamond"/>
          <w:b/>
          <w:sz w:val="20"/>
          <w:szCs w:val="20"/>
        </w:rPr>
        <w:t xml:space="preserve">2015. évi CXLIII. </w:t>
      </w:r>
      <w:r w:rsidRPr="00257BA8">
        <w:rPr>
          <w:rFonts w:ascii="Garamond" w:eastAsia="Times New Roman" w:hAnsi="Garamond"/>
          <w:sz w:val="20"/>
          <w:szCs w:val="20"/>
        </w:rPr>
        <w:t>törvény (a továbbiakban: Kbt.) közbeszerzési eljárást indított „</w:t>
      </w:r>
      <w:bookmarkStart w:id="1" w:name="_Hlk485810604"/>
      <w:r w:rsidR="0007298C" w:rsidRPr="00257BA8">
        <w:rPr>
          <w:rFonts w:ascii="Garamond" w:eastAsia="Times New Roman" w:hAnsi="Garamond"/>
          <w:sz w:val="20"/>
          <w:szCs w:val="20"/>
        </w:rPr>
        <w:t>Keretmegállapodás az Országos Vízügyi Főigazgatóság által lebonyolítandó egyes vízgazdálkodási tárgyú</w:t>
      </w:r>
      <w:r w:rsidR="00020866" w:rsidRPr="00257BA8">
        <w:rPr>
          <w:rFonts w:ascii="Garamond" w:eastAsia="Times New Roman" w:hAnsi="Garamond"/>
          <w:sz w:val="20"/>
          <w:szCs w:val="20"/>
        </w:rPr>
        <w:t xml:space="preserve"> </w:t>
      </w:r>
      <w:r w:rsidR="0007298C" w:rsidRPr="00257BA8">
        <w:rPr>
          <w:rFonts w:ascii="Garamond" w:eastAsia="Times New Roman" w:hAnsi="Garamond"/>
          <w:sz w:val="20"/>
          <w:szCs w:val="20"/>
        </w:rPr>
        <w:t>projektek keretében tervezett építési beruházások megvalósítására</w:t>
      </w:r>
      <w:bookmarkEnd w:id="1"/>
      <w:r w:rsidRPr="00257BA8">
        <w:rPr>
          <w:rFonts w:ascii="Garamond" w:eastAsia="Times New Roman" w:hAnsi="Garamond"/>
          <w:sz w:val="20"/>
          <w:szCs w:val="20"/>
        </w:rPr>
        <w:t>” elnevezéssel.</w:t>
      </w:r>
      <w:r w:rsidR="0007298C" w:rsidRPr="00257BA8">
        <w:rPr>
          <w:rFonts w:ascii="Garamond" w:eastAsia="Times New Roman" w:hAnsi="Garamond"/>
          <w:sz w:val="20"/>
          <w:szCs w:val="20"/>
        </w:rPr>
        <w:t xml:space="preserve"> </w:t>
      </w:r>
    </w:p>
    <w:p w14:paraId="60F2A23E" w14:textId="77777777" w:rsidR="0039469A" w:rsidRPr="00257BA8" w:rsidRDefault="00402ED0" w:rsidP="003B5D0B">
      <w:pPr>
        <w:pStyle w:val="Listaszerbekezds"/>
        <w:numPr>
          <w:ilvl w:val="0"/>
          <w:numId w:val="29"/>
        </w:numPr>
        <w:tabs>
          <w:tab w:val="left" w:pos="6120"/>
        </w:tabs>
        <w:jc w:val="both"/>
        <w:rPr>
          <w:rFonts w:ascii="Garamond" w:eastAsia="Times New Roman" w:hAnsi="Garamond"/>
          <w:sz w:val="20"/>
          <w:szCs w:val="20"/>
        </w:rPr>
      </w:pPr>
      <w:r w:rsidRPr="00257BA8">
        <w:rPr>
          <w:rFonts w:ascii="Garamond" w:eastAsia="Times New Roman" w:hAnsi="Garamond"/>
          <w:sz w:val="20"/>
          <w:szCs w:val="20"/>
        </w:rPr>
        <w:t xml:space="preserve">Felek rögzítették, hogy – hivatkozva a Kbt. </w:t>
      </w:r>
      <w:r w:rsidR="0039469A" w:rsidRPr="00257BA8">
        <w:rPr>
          <w:rFonts w:ascii="Garamond" w:eastAsia="Times New Roman" w:hAnsi="Garamond"/>
          <w:sz w:val="20"/>
          <w:szCs w:val="20"/>
        </w:rPr>
        <w:t xml:space="preserve">105. § </w:t>
      </w:r>
      <w:r w:rsidR="00FA1B0D" w:rsidRPr="00257BA8">
        <w:rPr>
          <w:rFonts w:ascii="Garamond" w:eastAsia="Times New Roman" w:hAnsi="Garamond"/>
          <w:sz w:val="20"/>
          <w:szCs w:val="20"/>
        </w:rPr>
        <w:t xml:space="preserve">(2) </w:t>
      </w:r>
      <w:r w:rsidR="0039469A" w:rsidRPr="00257BA8">
        <w:rPr>
          <w:rFonts w:ascii="Garamond" w:eastAsia="Times New Roman" w:hAnsi="Garamond"/>
          <w:sz w:val="20"/>
          <w:szCs w:val="20"/>
        </w:rPr>
        <w:t xml:space="preserve">bekezdés c) </w:t>
      </w:r>
      <w:r w:rsidRPr="00257BA8">
        <w:rPr>
          <w:rFonts w:ascii="Garamond" w:eastAsia="Times New Roman" w:hAnsi="Garamond"/>
          <w:sz w:val="20"/>
          <w:szCs w:val="20"/>
        </w:rPr>
        <w:t xml:space="preserve">pontjára – hogy a keretmegállapodás nem tartalmazza a közbeszerzések megvalósítása érdekében megkötendő egyedi szerződések valamennyi feltételét. </w:t>
      </w:r>
    </w:p>
    <w:p w14:paraId="57471F54" w14:textId="77777777" w:rsidR="00D123A5" w:rsidRPr="00304F7D" w:rsidRDefault="00D123A5" w:rsidP="003B5D0B">
      <w:pPr>
        <w:pStyle w:val="Listaszerbekezds"/>
        <w:numPr>
          <w:ilvl w:val="0"/>
          <w:numId w:val="29"/>
        </w:numPr>
        <w:tabs>
          <w:tab w:val="left" w:pos="6120"/>
        </w:tabs>
        <w:jc w:val="both"/>
        <w:rPr>
          <w:rFonts w:ascii="Garamond" w:eastAsia="Times New Roman" w:hAnsi="Garamond"/>
          <w:sz w:val="20"/>
          <w:szCs w:val="20"/>
        </w:rPr>
      </w:pPr>
      <w:r w:rsidRPr="00257BA8">
        <w:rPr>
          <w:rFonts w:ascii="Garamond" w:eastAsia="Times New Roman" w:hAnsi="Garamond"/>
          <w:sz w:val="20"/>
          <w:szCs w:val="20"/>
        </w:rPr>
        <w:t xml:space="preserve">A felek rögzítik, hogy a Megrendelő </w:t>
      </w:r>
      <w:r w:rsidR="00F81B83" w:rsidRPr="00304F7D">
        <w:rPr>
          <w:rFonts w:ascii="Garamond" w:eastAsia="Times New Roman" w:hAnsi="Garamond"/>
          <w:sz w:val="20"/>
          <w:szCs w:val="20"/>
        </w:rPr>
        <w:t xml:space="preserve">2018. ……………….. napján </w:t>
      </w:r>
      <w:r w:rsidRPr="00304F7D">
        <w:rPr>
          <w:rFonts w:ascii="Garamond" w:eastAsia="Times New Roman" w:hAnsi="Garamond"/>
          <w:sz w:val="20"/>
          <w:szCs w:val="20"/>
        </w:rPr>
        <w:t xml:space="preserve">felhívást </w:t>
      </w:r>
      <w:r w:rsidR="00F121DE" w:rsidRPr="00304F7D">
        <w:rPr>
          <w:rFonts w:ascii="Garamond" w:eastAsia="Times New Roman" w:hAnsi="Garamond"/>
          <w:sz w:val="20"/>
          <w:szCs w:val="20"/>
        </w:rPr>
        <w:t>küldött meg</w:t>
      </w:r>
      <w:r w:rsidRPr="00304F7D">
        <w:rPr>
          <w:rFonts w:ascii="Garamond" w:eastAsia="Times New Roman" w:hAnsi="Garamond"/>
          <w:sz w:val="20"/>
          <w:szCs w:val="20"/>
        </w:rPr>
        <w:t xml:space="preserve"> </w:t>
      </w:r>
      <w:r w:rsidR="00F81B83" w:rsidRPr="00304F7D">
        <w:rPr>
          <w:rFonts w:ascii="Garamond" w:eastAsia="Times New Roman" w:hAnsi="Garamond"/>
          <w:sz w:val="20"/>
          <w:szCs w:val="20"/>
        </w:rPr>
        <w:t>a</w:t>
      </w:r>
      <w:r w:rsidR="00F15B5E" w:rsidRPr="00304F7D">
        <w:rPr>
          <w:rFonts w:ascii="Garamond" w:eastAsia="Times New Roman" w:hAnsi="Garamond"/>
          <w:sz w:val="20"/>
          <w:szCs w:val="20"/>
        </w:rPr>
        <w:t xml:space="preserve"> </w:t>
      </w:r>
      <w:r w:rsidR="00F15B5E" w:rsidRPr="00304F7D">
        <w:rPr>
          <w:rFonts w:ascii="Garamond" w:hAnsi="Garamond"/>
          <w:color w:val="000000"/>
          <w:sz w:val="20"/>
          <w:szCs w:val="20"/>
        </w:rPr>
        <w:t>"</w:t>
      </w:r>
      <w:r w:rsidR="00F15B5E" w:rsidRPr="00304F7D">
        <w:rPr>
          <w:rFonts w:ascii="Garamond" w:hAnsi="Garamond"/>
          <w:b/>
          <w:bCs/>
          <w:color w:val="000000"/>
          <w:sz w:val="20"/>
          <w:szCs w:val="20"/>
        </w:rPr>
        <w:t>Sió-csatorna, Nádor-csatorna és Völgységi-patak védműveiben bekövetkezett károsodások helyreállítása</w:t>
      </w:r>
      <w:r w:rsidR="00F15B5E" w:rsidRPr="00304F7D">
        <w:rPr>
          <w:rFonts w:ascii="Garamond" w:hAnsi="Garamond"/>
          <w:color w:val="000000"/>
          <w:sz w:val="20"/>
          <w:szCs w:val="20"/>
        </w:rPr>
        <w:t>"</w:t>
      </w:r>
      <w:r w:rsidR="00F81B83" w:rsidRPr="00304F7D">
        <w:rPr>
          <w:rFonts w:ascii="Garamond" w:eastAsia="Times New Roman" w:hAnsi="Garamond"/>
          <w:sz w:val="20"/>
          <w:szCs w:val="20"/>
        </w:rPr>
        <w:t xml:space="preserve"> kivitelezés</w:t>
      </w:r>
      <w:r w:rsidR="00F15B5E" w:rsidRPr="00304F7D">
        <w:rPr>
          <w:rFonts w:ascii="Garamond" w:eastAsia="Times New Roman" w:hAnsi="Garamond"/>
          <w:sz w:val="20"/>
          <w:szCs w:val="20"/>
        </w:rPr>
        <w:t>i munkák</w:t>
      </w:r>
      <w:r w:rsidR="00F81B83" w:rsidRPr="00304F7D">
        <w:rPr>
          <w:rFonts w:ascii="Garamond" w:eastAsia="Times New Roman" w:hAnsi="Garamond"/>
          <w:sz w:val="20"/>
          <w:szCs w:val="20"/>
        </w:rPr>
        <w:t xml:space="preserve"> </w:t>
      </w:r>
      <w:r w:rsidRPr="00304F7D">
        <w:rPr>
          <w:rFonts w:ascii="Garamond" w:eastAsia="Times New Roman" w:hAnsi="Garamond"/>
          <w:sz w:val="20"/>
          <w:szCs w:val="20"/>
        </w:rPr>
        <w:t>tárgy</w:t>
      </w:r>
      <w:r w:rsidR="00F81B83" w:rsidRPr="00304F7D">
        <w:rPr>
          <w:rFonts w:ascii="Garamond" w:eastAsia="Times New Roman" w:hAnsi="Garamond"/>
          <w:sz w:val="20"/>
          <w:szCs w:val="20"/>
        </w:rPr>
        <w:t>á</w:t>
      </w:r>
      <w:r w:rsidRPr="00304F7D">
        <w:rPr>
          <w:rFonts w:ascii="Garamond" w:eastAsia="Times New Roman" w:hAnsi="Garamond"/>
          <w:sz w:val="20"/>
          <w:szCs w:val="20"/>
        </w:rPr>
        <w:t>ban</w:t>
      </w:r>
      <w:r w:rsidR="0039469A" w:rsidRPr="00304F7D">
        <w:rPr>
          <w:rFonts w:ascii="Garamond" w:eastAsia="Times New Roman" w:hAnsi="Garamond"/>
          <w:sz w:val="20"/>
          <w:szCs w:val="20"/>
        </w:rPr>
        <w:t>, melyet a fent megjelölt keretmegállapodás alapján folytat</w:t>
      </w:r>
      <w:r w:rsidR="00F81B83" w:rsidRPr="00304F7D">
        <w:rPr>
          <w:rFonts w:ascii="Garamond" w:eastAsia="Times New Roman" w:hAnsi="Garamond"/>
          <w:sz w:val="20"/>
          <w:szCs w:val="20"/>
        </w:rPr>
        <w:t>ott</w:t>
      </w:r>
      <w:r w:rsidR="0039469A" w:rsidRPr="00304F7D">
        <w:rPr>
          <w:rFonts w:ascii="Garamond" w:eastAsia="Times New Roman" w:hAnsi="Garamond"/>
          <w:sz w:val="20"/>
          <w:szCs w:val="20"/>
        </w:rPr>
        <w:t xml:space="preserve"> le a Kbt. </w:t>
      </w:r>
      <w:bookmarkStart w:id="2" w:name="_Hlk485811416"/>
      <w:r w:rsidR="0039469A" w:rsidRPr="00304F7D">
        <w:rPr>
          <w:rFonts w:ascii="Garamond" w:eastAsia="Times New Roman" w:hAnsi="Garamond"/>
          <w:sz w:val="20"/>
          <w:szCs w:val="20"/>
        </w:rPr>
        <w:t xml:space="preserve">105. § </w:t>
      </w:r>
      <w:r w:rsidR="00FA1B0D" w:rsidRPr="00304F7D">
        <w:rPr>
          <w:rFonts w:ascii="Garamond" w:eastAsia="Times New Roman" w:hAnsi="Garamond"/>
          <w:sz w:val="20"/>
          <w:szCs w:val="20"/>
        </w:rPr>
        <w:t xml:space="preserve">(2) </w:t>
      </w:r>
      <w:r w:rsidR="0039469A" w:rsidRPr="00304F7D">
        <w:rPr>
          <w:rFonts w:ascii="Garamond" w:eastAsia="Times New Roman" w:hAnsi="Garamond"/>
          <w:sz w:val="20"/>
          <w:szCs w:val="20"/>
        </w:rPr>
        <w:t>bekezdés c)</w:t>
      </w:r>
      <w:bookmarkEnd w:id="2"/>
      <w:r w:rsidR="0039469A" w:rsidRPr="00304F7D">
        <w:rPr>
          <w:rFonts w:ascii="Garamond" w:eastAsia="Times New Roman" w:hAnsi="Garamond"/>
          <w:sz w:val="20"/>
          <w:szCs w:val="20"/>
        </w:rPr>
        <w:t xml:space="preserve"> pont szerint versenyújranyitással.</w:t>
      </w:r>
      <w:r w:rsidR="00402ED0" w:rsidRPr="00304F7D">
        <w:rPr>
          <w:rFonts w:ascii="Garamond" w:eastAsia="Times New Roman" w:hAnsi="Garamond"/>
          <w:sz w:val="20"/>
          <w:szCs w:val="20"/>
        </w:rPr>
        <w:t xml:space="preserve"> </w:t>
      </w:r>
    </w:p>
    <w:p w14:paraId="5E89CE8D" w14:textId="77777777" w:rsidR="00980609" w:rsidRPr="00304F7D" w:rsidRDefault="00D123A5" w:rsidP="003B5D0B">
      <w:pPr>
        <w:pStyle w:val="Listaszerbekezds"/>
        <w:numPr>
          <w:ilvl w:val="0"/>
          <w:numId w:val="29"/>
        </w:numPr>
        <w:tabs>
          <w:tab w:val="left" w:pos="6120"/>
        </w:tabs>
        <w:jc w:val="both"/>
        <w:rPr>
          <w:rFonts w:ascii="Garamond" w:eastAsia="Times New Roman" w:hAnsi="Garamond"/>
          <w:sz w:val="20"/>
          <w:szCs w:val="20"/>
        </w:rPr>
      </w:pPr>
      <w:r w:rsidRPr="00304F7D">
        <w:rPr>
          <w:rFonts w:ascii="Garamond" w:eastAsia="Times New Roman" w:hAnsi="Garamond"/>
          <w:sz w:val="20"/>
          <w:szCs w:val="20"/>
        </w:rPr>
        <w:t xml:space="preserve">Megrendelő a </w:t>
      </w:r>
      <w:r w:rsidR="00980609" w:rsidRPr="00304F7D">
        <w:rPr>
          <w:rFonts w:ascii="Garamond" w:eastAsia="Times New Roman" w:hAnsi="Garamond"/>
          <w:sz w:val="20"/>
          <w:szCs w:val="20"/>
        </w:rPr>
        <w:t xml:space="preserve">versenyújranyitás </w:t>
      </w:r>
      <w:r w:rsidR="00174A85" w:rsidRPr="00304F7D">
        <w:rPr>
          <w:rFonts w:ascii="Garamond" w:eastAsia="Times New Roman" w:hAnsi="Garamond"/>
          <w:sz w:val="20"/>
          <w:szCs w:val="20"/>
        </w:rPr>
        <w:t>összegezés</w:t>
      </w:r>
      <w:r w:rsidR="002A240D" w:rsidRPr="00304F7D">
        <w:rPr>
          <w:rFonts w:ascii="Garamond" w:eastAsia="Times New Roman" w:hAnsi="Garamond"/>
          <w:sz w:val="20"/>
          <w:szCs w:val="20"/>
        </w:rPr>
        <w:t>ét</w:t>
      </w:r>
      <w:r w:rsidR="00174A85" w:rsidRPr="00304F7D">
        <w:rPr>
          <w:rFonts w:ascii="Garamond" w:eastAsia="Times New Roman" w:hAnsi="Garamond"/>
          <w:sz w:val="20"/>
          <w:szCs w:val="20"/>
        </w:rPr>
        <w:t xml:space="preserve"> </w:t>
      </w:r>
      <w:r w:rsidR="0055202D" w:rsidRPr="00304F7D">
        <w:rPr>
          <w:rFonts w:ascii="Garamond" w:eastAsia="Times New Roman" w:hAnsi="Garamond"/>
          <w:sz w:val="20"/>
          <w:szCs w:val="20"/>
        </w:rPr>
        <w:t xml:space="preserve">2018. </w:t>
      </w:r>
      <w:r w:rsidRPr="00304F7D">
        <w:rPr>
          <w:rFonts w:ascii="Garamond" w:eastAsia="Times New Roman" w:hAnsi="Garamond"/>
          <w:sz w:val="20"/>
          <w:szCs w:val="20"/>
        </w:rPr>
        <w:t xml:space="preserve">……………. ………….. napján </w:t>
      </w:r>
      <w:r w:rsidR="002A240D" w:rsidRPr="00304F7D">
        <w:rPr>
          <w:rFonts w:ascii="Garamond" w:eastAsia="Times New Roman" w:hAnsi="Garamond"/>
          <w:sz w:val="20"/>
          <w:szCs w:val="20"/>
        </w:rPr>
        <w:t xml:space="preserve">küldte meg </w:t>
      </w:r>
      <w:r w:rsidRPr="00304F7D">
        <w:rPr>
          <w:rFonts w:ascii="Garamond" w:eastAsia="Times New Roman" w:hAnsi="Garamond"/>
          <w:sz w:val="20"/>
          <w:szCs w:val="20"/>
        </w:rPr>
        <w:t>azzal, hogy a</w:t>
      </w:r>
      <w:r w:rsidR="00980609" w:rsidRPr="00304F7D">
        <w:rPr>
          <w:rFonts w:ascii="Garamond" w:eastAsia="Times New Roman" w:hAnsi="Garamond"/>
          <w:sz w:val="20"/>
          <w:szCs w:val="20"/>
        </w:rPr>
        <w:t xml:space="preserve"> versenyújranyitás</w:t>
      </w:r>
      <w:r w:rsidRPr="00304F7D">
        <w:rPr>
          <w:rFonts w:ascii="Garamond" w:eastAsia="Times New Roman" w:hAnsi="Garamond"/>
          <w:sz w:val="20"/>
          <w:szCs w:val="20"/>
        </w:rPr>
        <w:t xml:space="preserve"> nyertese a Vállalkozó. Mivel a lefolytatott </w:t>
      </w:r>
      <w:r w:rsidR="00980609" w:rsidRPr="00304F7D">
        <w:rPr>
          <w:rFonts w:ascii="Garamond" w:eastAsia="Times New Roman" w:hAnsi="Garamond"/>
          <w:sz w:val="20"/>
          <w:szCs w:val="20"/>
        </w:rPr>
        <w:t>versenyújranyitás</w:t>
      </w:r>
      <w:r w:rsidR="00980609" w:rsidRPr="00304F7D" w:rsidDel="00980609">
        <w:rPr>
          <w:rFonts w:ascii="Garamond" w:eastAsia="Times New Roman" w:hAnsi="Garamond"/>
          <w:sz w:val="20"/>
          <w:szCs w:val="20"/>
        </w:rPr>
        <w:t xml:space="preserve"> </w:t>
      </w:r>
      <w:r w:rsidRPr="00304F7D">
        <w:rPr>
          <w:rFonts w:ascii="Garamond" w:eastAsia="Times New Roman" w:hAnsi="Garamond"/>
          <w:sz w:val="20"/>
          <w:szCs w:val="20"/>
        </w:rPr>
        <w:t xml:space="preserve">során a Megrendelő a Vállalkozó ajánlatát fogadta el, ennek megfelelően a felek a </w:t>
      </w:r>
      <w:r w:rsidR="004E151C" w:rsidRPr="00304F7D">
        <w:rPr>
          <w:rFonts w:ascii="Garamond" w:eastAsia="Times New Roman" w:hAnsi="Garamond"/>
          <w:sz w:val="20"/>
          <w:szCs w:val="20"/>
        </w:rPr>
        <w:t xml:space="preserve">közbeszerzésekről szóló 2015. évi CXLIII. törvény (a továbbiakban: </w:t>
      </w:r>
      <w:r w:rsidRPr="00304F7D">
        <w:rPr>
          <w:rFonts w:ascii="Garamond" w:eastAsia="Times New Roman" w:hAnsi="Garamond"/>
          <w:sz w:val="20"/>
          <w:szCs w:val="20"/>
        </w:rPr>
        <w:t>Kbt.</w:t>
      </w:r>
      <w:r w:rsidR="004E151C" w:rsidRPr="00304F7D">
        <w:rPr>
          <w:rFonts w:ascii="Garamond" w:eastAsia="Times New Roman" w:hAnsi="Garamond"/>
          <w:sz w:val="20"/>
          <w:szCs w:val="20"/>
        </w:rPr>
        <w:t>)</w:t>
      </w:r>
      <w:r w:rsidRPr="00304F7D">
        <w:rPr>
          <w:rFonts w:ascii="Garamond" w:eastAsia="Times New Roman" w:hAnsi="Garamond"/>
          <w:sz w:val="20"/>
          <w:szCs w:val="20"/>
        </w:rPr>
        <w:t xml:space="preserve"> </w:t>
      </w:r>
      <w:r w:rsidR="005A1232" w:rsidRPr="00304F7D">
        <w:rPr>
          <w:rFonts w:ascii="Garamond" w:eastAsia="Times New Roman" w:hAnsi="Garamond"/>
          <w:sz w:val="20"/>
          <w:szCs w:val="20"/>
        </w:rPr>
        <w:t>131</w:t>
      </w:r>
      <w:r w:rsidR="004E151C" w:rsidRPr="00304F7D">
        <w:rPr>
          <w:rFonts w:ascii="Garamond" w:eastAsia="Times New Roman" w:hAnsi="Garamond"/>
          <w:sz w:val="20"/>
          <w:szCs w:val="20"/>
        </w:rPr>
        <w:t>.</w:t>
      </w:r>
      <w:r w:rsidRPr="00304F7D">
        <w:rPr>
          <w:rFonts w:ascii="Garamond" w:eastAsia="Times New Roman" w:hAnsi="Garamond"/>
          <w:sz w:val="20"/>
          <w:szCs w:val="20"/>
        </w:rPr>
        <w:t xml:space="preserve"> § (1) </w:t>
      </w:r>
      <w:r w:rsidR="004E151C" w:rsidRPr="00304F7D">
        <w:rPr>
          <w:rFonts w:ascii="Garamond" w:eastAsia="Times New Roman" w:hAnsi="Garamond"/>
          <w:sz w:val="20"/>
          <w:szCs w:val="20"/>
        </w:rPr>
        <w:t xml:space="preserve">és (6) </w:t>
      </w:r>
      <w:r w:rsidRPr="00304F7D">
        <w:rPr>
          <w:rFonts w:ascii="Garamond" w:eastAsia="Times New Roman" w:hAnsi="Garamond"/>
          <w:sz w:val="20"/>
          <w:szCs w:val="20"/>
        </w:rPr>
        <w:t>bekezdése értelmében a törvényes határidőn belül Szerződést kötnek</w:t>
      </w:r>
      <w:r w:rsidR="009D6341" w:rsidRPr="00304F7D">
        <w:rPr>
          <w:rFonts w:ascii="Garamond" w:eastAsia="Times New Roman" w:hAnsi="Garamond"/>
          <w:sz w:val="20"/>
          <w:szCs w:val="20"/>
        </w:rPr>
        <w:t>.</w:t>
      </w:r>
      <w:r w:rsidRPr="00304F7D">
        <w:rPr>
          <w:rFonts w:ascii="Garamond" w:eastAsia="Times New Roman" w:hAnsi="Garamond"/>
          <w:sz w:val="20"/>
          <w:szCs w:val="20"/>
        </w:rPr>
        <w:t xml:space="preserve"> </w:t>
      </w:r>
    </w:p>
    <w:p w14:paraId="67C5ECC8" w14:textId="77777777" w:rsidR="009D6341" w:rsidRPr="00304F7D" w:rsidRDefault="009D6341" w:rsidP="00B6062F">
      <w:pPr>
        <w:tabs>
          <w:tab w:val="left" w:pos="6120"/>
        </w:tabs>
        <w:spacing w:after="0"/>
        <w:jc w:val="both"/>
        <w:rPr>
          <w:rFonts w:ascii="Garamond" w:eastAsia="Times New Roman" w:hAnsi="Garamond" w:cs="Times New Roman"/>
          <w:sz w:val="20"/>
          <w:szCs w:val="20"/>
        </w:rPr>
      </w:pPr>
    </w:p>
    <w:p w14:paraId="2F19B4A3" w14:textId="77777777" w:rsidR="003B6148" w:rsidRPr="00304F7D" w:rsidRDefault="003B6148" w:rsidP="003B5D0B">
      <w:pPr>
        <w:numPr>
          <w:ilvl w:val="0"/>
          <w:numId w:val="15"/>
        </w:numPr>
        <w:spacing w:after="0"/>
        <w:jc w:val="both"/>
        <w:rPr>
          <w:rFonts w:ascii="Garamond" w:eastAsia="Calibri" w:hAnsi="Garamond" w:cs="Times New Roman"/>
          <w:b/>
          <w:sz w:val="20"/>
          <w:szCs w:val="20"/>
          <w:u w:val="single"/>
        </w:rPr>
      </w:pPr>
      <w:r w:rsidRPr="00304F7D">
        <w:rPr>
          <w:rFonts w:ascii="Garamond" w:eastAsia="Calibri" w:hAnsi="Garamond" w:cs="Times New Roman"/>
          <w:b/>
          <w:sz w:val="20"/>
          <w:szCs w:val="20"/>
          <w:u w:val="single"/>
        </w:rPr>
        <w:t>A szerződés tárgya, a felek kötelezettségei és nyilatkozatai</w:t>
      </w:r>
    </w:p>
    <w:p w14:paraId="08338DFC" w14:textId="77777777" w:rsidR="003B6148" w:rsidRPr="00304F7D" w:rsidRDefault="003B6148" w:rsidP="00B6062F">
      <w:pPr>
        <w:spacing w:after="0"/>
        <w:ind w:left="705"/>
        <w:jc w:val="both"/>
        <w:rPr>
          <w:rFonts w:ascii="Garamond" w:eastAsia="Calibri" w:hAnsi="Garamond" w:cs="Times New Roman"/>
          <w:sz w:val="20"/>
          <w:szCs w:val="20"/>
        </w:rPr>
      </w:pPr>
    </w:p>
    <w:p w14:paraId="3CDABBF0" w14:textId="77777777" w:rsidR="0055202D" w:rsidRPr="00304F7D" w:rsidRDefault="0055202D" w:rsidP="003B5D0B">
      <w:pPr>
        <w:pStyle w:val="Listaszerbekezds"/>
        <w:numPr>
          <w:ilvl w:val="0"/>
          <w:numId w:val="14"/>
        </w:numPr>
        <w:spacing w:after="0"/>
        <w:contextualSpacing w:val="0"/>
        <w:jc w:val="both"/>
        <w:rPr>
          <w:rFonts w:ascii="Garamond" w:hAnsi="Garamond"/>
          <w:vanish/>
          <w:sz w:val="20"/>
          <w:szCs w:val="20"/>
        </w:rPr>
      </w:pPr>
    </w:p>
    <w:p w14:paraId="2E68B34A" w14:textId="77777777" w:rsidR="0055202D" w:rsidRPr="00304F7D" w:rsidRDefault="00704804" w:rsidP="003B5D0B">
      <w:pPr>
        <w:pStyle w:val="Listaszerbekezds"/>
        <w:numPr>
          <w:ilvl w:val="0"/>
          <w:numId w:val="30"/>
        </w:numPr>
        <w:tabs>
          <w:tab w:val="left" w:pos="709"/>
        </w:tabs>
        <w:spacing w:after="0"/>
        <w:jc w:val="both"/>
        <w:rPr>
          <w:rFonts w:ascii="Garamond" w:hAnsi="Garamond"/>
          <w:sz w:val="20"/>
          <w:szCs w:val="20"/>
        </w:rPr>
      </w:pPr>
      <w:r w:rsidRPr="00304F7D">
        <w:rPr>
          <w:rFonts w:ascii="Garamond" w:hAnsi="Garamond"/>
          <w:sz w:val="20"/>
          <w:szCs w:val="20"/>
        </w:rPr>
        <w:t>Megrendelő a jelen Szerződés</w:t>
      </w:r>
      <w:r w:rsidR="009D6341" w:rsidRPr="00304F7D">
        <w:rPr>
          <w:rFonts w:ascii="Garamond" w:hAnsi="Garamond"/>
          <w:sz w:val="20"/>
          <w:szCs w:val="20"/>
        </w:rPr>
        <w:t xml:space="preserve">sel megrendeli, Vállalkozó pedig </w:t>
      </w:r>
      <w:r w:rsidR="00F81B83" w:rsidRPr="00304F7D">
        <w:rPr>
          <w:rFonts w:ascii="Garamond" w:hAnsi="Garamond"/>
          <w:sz w:val="20"/>
          <w:szCs w:val="20"/>
        </w:rPr>
        <w:t>elvállalja az I.3. pont szerinti közbeszerzési eljárás</w:t>
      </w:r>
      <w:r w:rsidR="0055202D" w:rsidRPr="00304F7D">
        <w:rPr>
          <w:rFonts w:ascii="Garamond" w:hAnsi="Garamond"/>
          <w:sz w:val="20"/>
          <w:szCs w:val="20"/>
        </w:rPr>
        <w:t>ban meghatározott</w:t>
      </w:r>
      <w:r w:rsidR="00F15B5E" w:rsidRPr="00304F7D">
        <w:rPr>
          <w:rFonts w:ascii="Garamond" w:hAnsi="Garamond"/>
          <w:sz w:val="20"/>
          <w:szCs w:val="20"/>
        </w:rPr>
        <w:t xml:space="preserve">, a </w:t>
      </w:r>
      <w:r w:rsidR="00F15B5E" w:rsidRPr="00304F7D">
        <w:rPr>
          <w:rFonts w:ascii="Garamond" w:hAnsi="Garamond"/>
          <w:color w:val="000000"/>
          <w:sz w:val="20"/>
          <w:szCs w:val="20"/>
        </w:rPr>
        <w:t>"</w:t>
      </w:r>
      <w:r w:rsidR="00F15B5E" w:rsidRPr="00304F7D">
        <w:rPr>
          <w:rFonts w:ascii="Garamond" w:hAnsi="Garamond"/>
          <w:b/>
          <w:bCs/>
          <w:color w:val="000000"/>
          <w:sz w:val="20"/>
          <w:szCs w:val="20"/>
        </w:rPr>
        <w:t>Sió-csatorna, Nádor-csatorna és Völgységi-patak védműveiben bekövetkezett károsodások helyreállítása</w:t>
      </w:r>
      <w:r w:rsidR="00F15B5E" w:rsidRPr="00304F7D">
        <w:rPr>
          <w:rFonts w:ascii="Garamond" w:hAnsi="Garamond"/>
          <w:color w:val="000000"/>
          <w:sz w:val="20"/>
          <w:szCs w:val="20"/>
        </w:rPr>
        <w:t xml:space="preserve">" </w:t>
      </w:r>
      <w:r w:rsidR="00F15B5E" w:rsidRPr="00304F7D">
        <w:rPr>
          <w:rFonts w:ascii="Garamond" w:hAnsi="Garamond"/>
          <w:sz w:val="20"/>
          <w:szCs w:val="20"/>
        </w:rPr>
        <w:t>tárgyú</w:t>
      </w:r>
      <w:r w:rsidR="00F15B5E" w:rsidRPr="00304F7D">
        <w:rPr>
          <w:rFonts w:ascii="Garamond" w:hAnsi="Garamond"/>
          <w:color w:val="000000"/>
          <w:sz w:val="20"/>
          <w:szCs w:val="20"/>
        </w:rPr>
        <w:t xml:space="preserve"> </w:t>
      </w:r>
      <w:r w:rsidRPr="00304F7D">
        <w:rPr>
          <w:rFonts w:ascii="Garamond" w:hAnsi="Garamond"/>
          <w:sz w:val="20"/>
          <w:szCs w:val="20"/>
        </w:rPr>
        <w:t>építési munkák elvégzését</w:t>
      </w:r>
      <w:r w:rsidR="009D6341" w:rsidRPr="00304F7D">
        <w:rPr>
          <w:rFonts w:ascii="Garamond" w:hAnsi="Garamond"/>
          <w:sz w:val="20"/>
          <w:szCs w:val="20"/>
        </w:rPr>
        <w:t xml:space="preserve"> a</w:t>
      </w:r>
      <w:r w:rsidRPr="00304F7D">
        <w:rPr>
          <w:rFonts w:ascii="Garamond" w:hAnsi="Garamond"/>
          <w:sz w:val="20"/>
          <w:szCs w:val="20"/>
        </w:rPr>
        <w:t xml:space="preserve"> 191/2009. (IX.15.) Korm. rendeletnek és a hatályos jogszabályoknak megfelelő tartalommal</w:t>
      </w:r>
      <w:r w:rsidR="00F81B83" w:rsidRPr="00304F7D">
        <w:rPr>
          <w:rFonts w:ascii="Garamond" w:hAnsi="Garamond"/>
          <w:sz w:val="20"/>
          <w:szCs w:val="20"/>
        </w:rPr>
        <w:t>.</w:t>
      </w:r>
    </w:p>
    <w:p w14:paraId="01B2F434" w14:textId="77777777" w:rsidR="0055202D" w:rsidRPr="00304F7D" w:rsidRDefault="0055202D" w:rsidP="003B5D0B">
      <w:pPr>
        <w:pStyle w:val="Listaszerbekezds"/>
        <w:numPr>
          <w:ilvl w:val="0"/>
          <w:numId w:val="30"/>
        </w:numPr>
        <w:spacing w:after="0"/>
        <w:jc w:val="both"/>
        <w:rPr>
          <w:rFonts w:ascii="Garamond" w:hAnsi="Garamond"/>
          <w:sz w:val="20"/>
          <w:szCs w:val="20"/>
        </w:rPr>
      </w:pPr>
      <w:r w:rsidRPr="00304F7D">
        <w:rPr>
          <w:rFonts w:ascii="Garamond" w:hAnsi="Garamond"/>
          <w:sz w:val="20"/>
          <w:szCs w:val="20"/>
        </w:rPr>
        <w:t>Felek rögzítik, hogy a jelen szerződés tárgya nem építési engedély-köteles tevékenység.</w:t>
      </w:r>
    </w:p>
    <w:p w14:paraId="494F2BF5" w14:textId="26C00057" w:rsidR="003B6148" w:rsidRPr="00257BA8" w:rsidRDefault="00765D73" w:rsidP="003B5D0B">
      <w:pPr>
        <w:pStyle w:val="Listaszerbekezds"/>
        <w:numPr>
          <w:ilvl w:val="0"/>
          <w:numId w:val="30"/>
        </w:numPr>
        <w:spacing w:after="0"/>
        <w:jc w:val="both"/>
        <w:rPr>
          <w:rFonts w:ascii="Garamond" w:hAnsi="Garamond"/>
          <w:sz w:val="20"/>
          <w:szCs w:val="20"/>
        </w:rPr>
      </w:pPr>
      <w:r w:rsidRPr="00304F7D">
        <w:rPr>
          <w:rFonts w:ascii="Garamond" w:eastAsia="Times New Roman" w:hAnsi="Garamond"/>
          <w:sz w:val="20"/>
          <w:szCs w:val="20"/>
        </w:rPr>
        <w:t>A</w:t>
      </w:r>
      <w:r w:rsidRPr="00304F7D">
        <w:rPr>
          <w:rFonts w:ascii="Garamond" w:hAnsi="Garamond"/>
          <w:sz w:val="20"/>
          <w:szCs w:val="20"/>
        </w:rPr>
        <w:t xml:space="preserve">z építési </w:t>
      </w:r>
      <w:r w:rsidR="00F81B83" w:rsidRPr="00304F7D">
        <w:rPr>
          <w:rFonts w:ascii="Garamond" w:hAnsi="Garamond"/>
          <w:sz w:val="20"/>
          <w:szCs w:val="20"/>
        </w:rPr>
        <w:t>munkaterület pontos körülírását,</w:t>
      </w:r>
      <w:r w:rsidRPr="00304F7D">
        <w:rPr>
          <w:rFonts w:ascii="Garamond" w:hAnsi="Garamond"/>
          <w:sz w:val="20"/>
          <w:szCs w:val="20"/>
        </w:rPr>
        <w:t xml:space="preserve"> az építményre, építési tevékenységre vonatkozó követelményeket (mennyiségi és minőségi mutatók) jelen szerződés</w:t>
      </w:r>
      <w:r w:rsidR="00304F7D" w:rsidRPr="00304F7D">
        <w:rPr>
          <w:rFonts w:ascii="Garamond" w:hAnsi="Garamond"/>
          <w:sz w:val="20"/>
          <w:szCs w:val="20"/>
        </w:rPr>
        <w:t xml:space="preserve"> </w:t>
      </w:r>
      <w:r w:rsidR="00F81B83" w:rsidRPr="00304F7D">
        <w:rPr>
          <w:rFonts w:ascii="Garamond" w:hAnsi="Garamond"/>
          <w:sz w:val="20"/>
          <w:szCs w:val="20"/>
        </w:rPr>
        <w:t xml:space="preserve"> …. számú melléklete</w:t>
      </w:r>
      <w:r w:rsidR="00F81B83" w:rsidRPr="00257BA8">
        <w:rPr>
          <w:rFonts w:ascii="Garamond" w:hAnsi="Garamond"/>
          <w:sz w:val="20"/>
          <w:szCs w:val="20"/>
        </w:rPr>
        <w:t xml:space="preserve"> </w:t>
      </w:r>
      <w:r w:rsidRPr="00257BA8">
        <w:rPr>
          <w:rFonts w:ascii="Garamond" w:hAnsi="Garamond"/>
          <w:sz w:val="20"/>
          <w:szCs w:val="20"/>
        </w:rPr>
        <w:t>tartalmazza.</w:t>
      </w:r>
    </w:p>
    <w:p w14:paraId="7D563144" w14:textId="77777777" w:rsidR="003B6148" w:rsidRPr="00257BA8" w:rsidRDefault="003B6148" w:rsidP="003B5D0B">
      <w:pPr>
        <w:pStyle w:val="Listaszerbekezds"/>
        <w:numPr>
          <w:ilvl w:val="0"/>
          <w:numId w:val="30"/>
        </w:numPr>
        <w:spacing w:after="0"/>
        <w:jc w:val="both"/>
        <w:rPr>
          <w:rFonts w:ascii="Garamond" w:hAnsi="Garamond"/>
          <w:sz w:val="20"/>
          <w:szCs w:val="20"/>
        </w:rPr>
      </w:pPr>
      <w:r w:rsidRPr="00257BA8">
        <w:rPr>
          <w:rFonts w:ascii="Garamond" w:hAnsi="Garamond"/>
          <w:sz w:val="20"/>
          <w:szCs w:val="20"/>
        </w:rPr>
        <w:t>Vállalkozó a</w:t>
      </w:r>
      <w:r w:rsidR="00114647" w:rsidRPr="00257BA8">
        <w:rPr>
          <w:rFonts w:ascii="Garamond" w:hAnsi="Garamond"/>
          <w:sz w:val="20"/>
          <w:szCs w:val="20"/>
        </w:rPr>
        <w:t xml:space="preserve"> jelen Szerződés</w:t>
      </w:r>
      <w:r w:rsidRPr="00257BA8">
        <w:rPr>
          <w:rFonts w:ascii="Garamond" w:hAnsi="Garamond"/>
          <w:sz w:val="20"/>
          <w:szCs w:val="20"/>
        </w:rPr>
        <w:t xml:space="preserve"> aláírásával akként nyilatkozik, hogy a Szerződés elválaszthatatlan részét képező dokumentumokat</w:t>
      </w:r>
      <w:r w:rsidR="00B664AE" w:rsidRPr="00257BA8">
        <w:rPr>
          <w:rFonts w:ascii="Garamond" w:hAnsi="Garamond"/>
          <w:sz w:val="20"/>
          <w:szCs w:val="20"/>
        </w:rPr>
        <w:t>,</w:t>
      </w:r>
      <w:r w:rsidRPr="00257BA8">
        <w:rPr>
          <w:rFonts w:ascii="Garamond" w:hAnsi="Garamond"/>
          <w:sz w:val="20"/>
          <w:szCs w:val="20"/>
        </w:rPr>
        <w:t xml:space="preserve"> és a Megrendelő által a rendelkezésére bocsátott egyéb dokumentumokat, mint szakvállalat saját felelősségére ellenőrizte, az azokban foglalt tényeket, előírásokat ismeri. </w:t>
      </w:r>
      <w:r w:rsidR="006402B1" w:rsidRPr="00257BA8">
        <w:rPr>
          <w:rFonts w:ascii="Garamond" w:hAnsi="Garamond"/>
          <w:sz w:val="20"/>
          <w:szCs w:val="20"/>
        </w:rPr>
        <w:t>Vállalkozó kifejezetten akként nyilatkozik</w:t>
      </w:r>
      <w:r w:rsidR="004E4BDB" w:rsidRPr="00257BA8">
        <w:rPr>
          <w:rFonts w:ascii="Garamond" w:hAnsi="Garamond"/>
          <w:sz w:val="20"/>
          <w:szCs w:val="20"/>
        </w:rPr>
        <w:t>, hogy</w:t>
      </w:r>
      <w:r w:rsidR="006D4C63" w:rsidRPr="00257BA8">
        <w:rPr>
          <w:rFonts w:ascii="Garamond" w:hAnsi="Garamond"/>
          <w:sz w:val="20"/>
          <w:szCs w:val="20"/>
        </w:rPr>
        <w:t xml:space="preserve"> a Megrendelő Követelményeit tüzetesen átvizsgálta, annak körében mint tapasztalt vállalkozó hibát nem fedezett fel. </w:t>
      </w:r>
      <w:r w:rsidR="00257BA8">
        <w:rPr>
          <w:rFonts w:ascii="Garamond" w:hAnsi="Garamond"/>
          <w:sz w:val="20"/>
          <w:szCs w:val="20"/>
        </w:rPr>
        <w:t>Vállalkozó a III</w:t>
      </w:r>
      <w:r w:rsidRPr="00257BA8">
        <w:rPr>
          <w:rFonts w:ascii="Garamond" w:hAnsi="Garamond"/>
          <w:sz w:val="20"/>
          <w:szCs w:val="20"/>
        </w:rPr>
        <w:t xml:space="preserve">.1. pont szerinti </w:t>
      </w:r>
      <w:r w:rsidR="00257BA8">
        <w:rPr>
          <w:rFonts w:ascii="Garamond" w:hAnsi="Garamond"/>
          <w:sz w:val="20"/>
          <w:szCs w:val="20"/>
        </w:rPr>
        <w:t>vállalkozói díj összegét</w:t>
      </w:r>
      <w:r w:rsidRPr="00257BA8">
        <w:rPr>
          <w:rFonts w:ascii="Garamond" w:hAnsi="Garamond"/>
          <w:sz w:val="20"/>
          <w:szCs w:val="20"/>
        </w:rPr>
        <w:t xml:space="preserve"> ezen információk figyelembevételével, szakmai tapasztalatára alapozva és az építési helyszín</w:t>
      </w:r>
      <w:r w:rsidR="00B664AE" w:rsidRPr="00257BA8">
        <w:rPr>
          <w:rFonts w:ascii="Garamond" w:hAnsi="Garamond"/>
          <w:sz w:val="20"/>
          <w:szCs w:val="20"/>
        </w:rPr>
        <w:t xml:space="preserve"> és körülmények</w:t>
      </w:r>
      <w:r w:rsidRPr="00257BA8">
        <w:rPr>
          <w:rFonts w:ascii="Garamond" w:hAnsi="Garamond"/>
          <w:sz w:val="20"/>
          <w:szCs w:val="20"/>
        </w:rPr>
        <w:t xml:space="preserve"> ismeretében állapította meg. Vállalkozó a teljes körű minőségi követelményeknek megfelelő kivitelezési munkákat kalkulálni tudta</w:t>
      </w:r>
      <w:r w:rsidR="00B664AE" w:rsidRPr="00257BA8">
        <w:rPr>
          <w:rFonts w:ascii="Garamond" w:hAnsi="Garamond"/>
          <w:sz w:val="20"/>
          <w:szCs w:val="20"/>
        </w:rPr>
        <w:t>, és felmérte a vállalt kockázat mértékét</w:t>
      </w:r>
      <w:r w:rsidRPr="00257BA8">
        <w:rPr>
          <w:rFonts w:ascii="Garamond" w:hAnsi="Garamond"/>
          <w:sz w:val="20"/>
          <w:szCs w:val="20"/>
        </w:rPr>
        <w:t>.</w:t>
      </w:r>
    </w:p>
    <w:p w14:paraId="6EACF7AF" w14:textId="77777777" w:rsidR="00EB5899" w:rsidRPr="00257BA8" w:rsidRDefault="00EB5899" w:rsidP="003B5D0B">
      <w:pPr>
        <w:pStyle w:val="Listaszerbekezds"/>
        <w:numPr>
          <w:ilvl w:val="0"/>
          <w:numId w:val="30"/>
        </w:numPr>
        <w:spacing w:before="120" w:after="0"/>
        <w:jc w:val="both"/>
        <w:rPr>
          <w:rFonts w:ascii="Garamond" w:hAnsi="Garamond"/>
          <w:sz w:val="20"/>
          <w:szCs w:val="20"/>
        </w:rPr>
      </w:pPr>
      <w:r w:rsidRPr="00257BA8">
        <w:rPr>
          <w:rFonts w:ascii="Garamond" w:hAnsi="Garamond"/>
          <w:sz w:val="20"/>
          <w:szCs w:val="20"/>
        </w:rPr>
        <w:t xml:space="preserve">Megrendelő a </w:t>
      </w:r>
      <w:r w:rsidR="00257BA8">
        <w:rPr>
          <w:rFonts w:ascii="Garamond" w:hAnsi="Garamond"/>
          <w:sz w:val="20"/>
          <w:szCs w:val="20"/>
        </w:rPr>
        <w:t xml:space="preserve">kivitelezés </w:t>
      </w:r>
      <w:r w:rsidRPr="00257BA8">
        <w:rPr>
          <w:rFonts w:ascii="Garamond" w:hAnsi="Garamond"/>
          <w:sz w:val="20"/>
          <w:szCs w:val="20"/>
        </w:rPr>
        <w:t>során a szükséges állásfoglalásokat és döntéseket megadja és részt ve</w:t>
      </w:r>
      <w:r w:rsidR="00257BA8">
        <w:rPr>
          <w:rFonts w:ascii="Garamond" w:hAnsi="Garamond"/>
          <w:sz w:val="20"/>
          <w:szCs w:val="20"/>
        </w:rPr>
        <w:t>sz</w:t>
      </w:r>
      <w:r w:rsidRPr="00257BA8">
        <w:rPr>
          <w:rFonts w:ascii="Garamond" w:hAnsi="Garamond"/>
          <w:sz w:val="20"/>
          <w:szCs w:val="20"/>
        </w:rPr>
        <w:t xml:space="preserve"> a Vállalkozó által kezdeményezett egyeztetéseken. Ezen túlmenően rendszeresen és folyamatosan ellenőrizheti a munka teljesítését.</w:t>
      </w:r>
    </w:p>
    <w:p w14:paraId="7CA6E9AF" w14:textId="77777777" w:rsidR="003B6148" w:rsidRPr="00257BA8" w:rsidRDefault="003B6148" w:rsidP="003B5D0B">
      <w:pPr>
        <w:pStyle w:val="Listaszerbekezds"/>
        <w:numPr>
          <w:ilvl w:val="0"/>
          <w:numId w:val="30"/>
        </w:numPr>
        <w:spacing w:after="0"/>
        <w:jc w:val="both"/>
        <w:rPr>
          <w:rFonts w:ascii="Garamond" w:hAnsi="Garamond"/>
          <w:sz w:val="20"/>
          <w:szCs w:val="20"/>
        </w:rPr>
      </w:pPr>
      <w:r w:rsidRPr="00257BA8">
        <w:rPr>
          <w:rFonts w:ascii="Garamond" w:hAnsi="Garamond"/>
          <w:sz w:val="20"/>
          <w:szCs w:val="20"/>
        </w:rPr>
        <w:t>A munkaterületen végzett munkák jogszabály szerinti végzéséért a Vállalkozó a felelős, így különösen a balesetmentes munkakörülmények megteremtéséért, az alkalmazottak jogszerű foglalkoztatásáért.</w:t>
      </w:r>
    </w:p>
    <w:p w14:paraId="2A5FDB2E" w14:textId="77777777" w:rsidR="00142DE8" w:rsidRPr="00257BA8" w:rsidRDefault="00316F6C" w:rsidP="003B5D0B">
      <w:pPr>
        <w:pStyle w:val="Listaszerbekezds"/>
        <w:numPr>
          <w:ilvl w:val="0"/>
          <w:numId w:val="30"/>
        </w:numPr>
        <w:suppressAutoHyphens/>
        <w:spacing w:after="0"/>
        <w:jc w:val="both"/>
        <w:rPr>
          <w:rFonts w:ascii="Garamond" w:hAnsi="Garamond"/>
          <w:sz w:val="20"/>
          <w:szCs w:val="20"/>
        </w:rPr>
      </w:pPr>
      <w:r w:rsidRPr="00257BA8">
        <w:rPr>
          <w:rFonts w:ascii="Garamond" w:hAnsi="Garamond"/>
          <w:sz w:val="20"/>
          <w:szCs w:val="20"/>
        </w:rPr>
        <w:t>A Kbt. 138. § (3) bekezdésére</w:t>
      </w:r>
      <w:r w:rsidR="00142DE8" w:rsidRPr="00257BA8">
        <w:rPr>
          <w:rFonts w:ascii="Garamond" w:hAnsi="Garamond"/>
          <w:sz w:val="20"/>
          <w:szCs w:val="20"/>
        </w:rPr>
        <w:t xml:space="preserve"> tekintettel </w:t>
      </w:r>
      <w:r w:rsidRPr="00257BA8">
        <w:rPr>
          <w:rFonts w:ascii="Garamond" w:hAnsi="Garamond"/>
          <w:sz w:val="20"/>
          <w:szCs w:val="20"/>
        </w:rPr>
        <w:t xml:space="preserve">Vállalkozó a </w:t>
      </w:r>
      <w:r w:rsidR="00A17145" w:rsidRPr="00257BA8">
        <w:rPr>
          <w:rFonts w:ascii="Garamond" w:hAnsi="Garamond"/>
          <w:sz w:val="20"/>
          <w:szCs w:val="20"/>
        </w:rPr>
        <w:t>közbeszerzési eljárás során</w:t>
      </w:r>
      <w:r w:rsidRPr="00257BA8">
        <w:rPr>
          <w:rFonts w:ascii="Garamond" w:hAnsi="Garamond"/>
          <w:sz w:val="20"/>
          <w:szCs w:val="20"/>
        </w:rPr>
        <w:t xml:space="preserve"> </w:t>
      </w:r>
      <w:r w:rsidR="00A17145" w:rsidRPr="00257BA8">
        <w:rPr>
          <w:rFonts w:ascii="Garamond" w:hAnsi="Garamond"/>
          <w:sz w:val="20"/>
          <w:szCs w:val="20"/>
        </w:rPr>
        <w:t xml:space="preserve">bejelentett </w:t>
      </w:r>
      <w:r w:rsidRPr="00257BA8">
        <w:rPr>
          <w:rFonts w:ascii="Garamond" w:hAnsi="Garamond"/>
          <w:sz w:val="20"/>
          <w:szCs w:val="20"/>
        </w:rPr>
        <w:t xml:space="preserve">a Megrendelőnek valamennyi olyan alvállalkozót, amely részt vesz a szerződés teljesítésében (és azt korábban még nem nevezte meg) és a bejelentéssel egyidejűleg </w:t>
      </w:r>
      <w:r w:rsidR="00A17145" w:rsidRPr="00257BA8">
        <w:rPr>
          <w:rFonts w:ascii="Garamond" w:hAnsi="Garamond"/>
          <w:sz w:val="20"/>
          <w:szCs w:val="20"/>
        </w:rPr>
        <w:t xml:space="preserve">nyilatkozott </w:t>
      </w:r>
      <w:r w:rsidRPr="00257BA8">
        <w:rPr>
          <w:rFonts w:ascii="Garamond" w:hAnsi="Garamond"/>
          <w:sz w:val="20"/>
          <w:szCs w:val="20"/>
        </w:rPr>
        <w:t>arról, hogy az általa igénybe venni kívánt alvállalkozó nem áll a kizáró okok hatálya alatt. Vállalkozó á</w:t>
      </w:r>
      <w:r w:rsidR="00142DE8" w:rsidRPr="00257BA8">
        <w:rPr>
          <w:rFonts w:ascii="Garamond" w:hAnsi="Garamond"/>
          <w:sz w:val="20"/>
          <w:szCs w:val="20"/>
        </w:rPr>
        <w:t>ltali alvállalkozó</w:t>
      </w:r>
      <w:r w:rsidR="00257BA8">
        <w:rPr>
          <w:rFonts w:ascii="Garamond" w:hAnsi="Garamond"/>
          <w:sz w:val="20"/>
          <w:szCs w:val="20"/>
        </w:rPr>
        <w:t xml:space="preserve"> további</w:t>
      </w:r>
      <w:r w:rsidR="00142DE8" w:rsidRPr="00257BA8">
        <w:rPr>
          <w:rFonts w:ascii="Garamond" w:hAnsi="Garamond"/>
          <w:sz w:val="20"/>
          <w:szCs w:val="20"/>
        </w:rPr>
        <w:t xml:space="preserve"> igénybevétele</w:t>
      </w:r>
      <w:r w:rsidRPr="00257BA8">
        <w:rPr>
          <w:rFonts w:ascii="Garamond" w:hAnsi="Garamond"/>
          <w:sz w:val="20"/>
          <w:szCs w:val="20"/>
        </w:rPr>
        <w:t xml:space="preserve"> a Kbt. 138. § (1), (3) és (5) bekezdéseiben foglaltaknak megfelelő módon és fel</w:t>
      </w:r>
      <w:r w:rsidR="00142DE8" w:rsidRPr="00257BA8">
        <w:rPr>
          <w:rFonts w:ascii="Garamond" w:hAnsi="Garamond"/>
          <w:sz w:val="20"/>
          <w:szCs w:val="20"/>
        </w:rPr>
        <w:t>tételekkel lehetséges.</w:t>
      </w:r>
      <w:r w:rsidRPr="00257BA8">
        <w:rPr>
          <w:rFonts w:ascii="Garamond" w:hAnsi="Garamond"/>
          <w:sz w:val="20"/>
          <w:szCs w:val="20"/>
        </w:rPr>
        <w:t xml:space="preserve"> </w:t>
      </w:r>
    </w:p>
    <w:p w14:paraId="3A68503F" w14:textId="77777777" w:rsidR="003B6148" w:rsidRPr="00257BA8" w:rsidRDefault="003B6148" w:rsidP="003B5D0B">
      <w:pPr>
        <w:pStyle w:val="Listaszerbekezds"/>
        <w:numPr>
          <w:ilvl w:val="0"/>
          <w:numId w:val="30"/>
        </w:numPr>
        <w:spacing w:after="0"/>
        <w:jc w:val="both"/>
        <w:rPr>
          <w:rFonts w:ascii="Garamond" w:hAnsi="Garamond"/>
          <w:sz w:val="20"/>
          <w:szCs w:val="20"/>
        </w:rPr>
      </w:pPr>
      <w:r w:rsidRPr="00257BA8">
        <w:rPr>
          <w:rFonts w:ascii="Garamond" w:hAnsi="Garamond"/>
          <w:sz w:val="20"/>
          <w:szCs w:val="20"/>
        </w:rPr>
        <w:t xml:space="preserve">A munkaterület őrzését Vállalkozónak megfelelő jogosítványokkal rendelkező </w:t>
      </w:r>
      <w:r w:rsidR="004E151C" w:rsidRPr="00257BA8">
        <w:rPr>
          <w:rFonts w:ascii="Garamond" w:hAnsi="Garamond"/>
          <w:sz w:val="20"/>
          <w:szCs w:val="20"/>
        </w:rPr>
        <w:t xml:space="preserve">saját </w:t>
      </w:r>
      <w:r w:rsidRPr="00257BA8">
        <w:rPr>
          <w:rFonts w:ascii="Garamond" w:hAnsi="Garamond"/>
          <w:sz w:val="20"/>
          <w:szCs w:val="20"/>
        </w:rPr>
        <w:t>munkavállalóival vagy erre külön szerződött szakcéggel kell biztosítani.</w:t>
      </w:r>
    </w:p>
    <w:p w14:paraId="4EDB673D" w14:textId="77777777" w:rsidR="00074AAB" w:rsidRPr="00257BA8" w:rsidRDefault="00074AAB" w:rsidP="003B5D0B">
      <w:pPr>
        <w:pStyle w:val="Listaszerbekezds"/>
        <w:numPr>
          <w:ilvl w:val="0"/>
          <w:numId w:val="30"/>
        </w:numPr>
        <w:spacing w:before="120" w:after="0"/>
        <w:jc w:val="both"/>
        <w:rPr>
          <w:rFonts w:ascii="Garamond" w:hAnsi="Garamond"/>
          <w:sz w:val="20"/>
          <w:szCs w:val="20"/>
        </w:rPr>
      </w:pPr>
      <w:r w:rsidRPr="00257BA8">
        <w:rPr>
          <w:rFonts w:ascii="Garamond" w:hAnsi="Garamond"/>
          <w:sz w:val="20"/>
          <w:szCs w:val="20"/>
        </w:rPr>
        <w:t>A szerződés teljesítése során szükséges MSZ EN ISO 14001:2004 rendszerszabvány szerinti környezetirányítási rendszer szerinti tanúsítvány</w:t>
      </w:r>
      <w:r w:rsidR="00864F46" w:rsidRPr="00257BA8">
        <w:rPr>
          <w:rFonts w:ascii="Garamond" w:hAnsi="Garamond"/>
          <w:sz w:val="20"/>
          <w:szCs w:val="20"/>
        </w:rPr>
        <w:t xml:space="preserve"> </w:t>
      </w:r>
      <w:r w:rsidRPr="00257BA8">
        <w:rPr>
          <w:rFonts w:ascii="Garamond" w:hAnsi="Garamond"/>
          <w:sz w:val="20"/>
          <w:szCs w:val="20"/>
        </w:rPr>
        <w:t xml:space="preserve">alkalmazása vagy az Európai Unió más tagállamából származó a fentiekkel egyenértékű tanúsítvány, továbbá az egyenértékű minőségbiztosítási intézkedések egyéb bizonyítékainak alkalmazása. </w:t>
      </w:r>
    </w:p>
    <w:p w14:paraId="52146DA5" w14:textId="77777777" w:rsidR="0054703E" w:rsidRPr="00257BA8" w:rsidRDefault="00E16F45" w:rsidP="003B5D0B">
      <w:pPr>
        <w:pStyle w:val="Listaszerbekezds"/>
        <w:numPr>
          <w:ilvl w:val="0"/>
          <w:numId w:val="30"/>
        </w:numPr>
        <w:spacing w:before="120" w:after="0"/>
        <w:jc w:val="both"/>
        <w:rPr>
          <w:rFonts w:ascii="Garamond" w:hAnsi="Garamond"/>
          <w:sz w:val="20"/>
          <w:szCs w:val="20"/>
        </w:rPr>
      </w:pPr>
      <w:r w:rsidRPr="00257BA8">
        <w:rPr>
          <w:rFonts w:ascii="Garamond" w:hAnsi="Garamond"/>
          <w:sz w:val="20"/>
          <w:szCs w:val="20"/>
        </w:rPr>
        <w:t xml:space="preserve">A Megrendelő az építési munkaterületet a </w:t>
      </w:r>
      <w:r w:rsidR="0054703E" w:rsidRPr="00257BA8">
        <w:rPr>
          <w:rFonts w:ascii="Garamond" w:hAnsi="Garamond"/>
          <w:sz w:val="20"/>
          <w:szCs w:val="20"/>
        </w:rPr>
        <w:t>191/2009. (IX.15.) Korm. rendeletben foglaltak szerint adja át.</w:t>
      </w:r>
    </w:p>
    <w:p w14:paraId="74BF2EA7" w14:textId="77777777" w:rsidR="00402464" w:rsidRPr="00257BA8" w:rsidRDefault="009F6AEF" w:rsidP="003B5D0B">
      <w:pPr>
        <w:pStyle w:val="Listaszerbekezds"/>
        <w:numPr>
          <w:ilvl w:val="0"/>
          <w:numId w:val="30"/>
        </w:numPr>
        <w:tabs>
          <w:tab w:val="num" w:pos="1494"/>
        </w:tabs>
        <w:spacing w:before="120" w:after="0"/>
        <w:jc w:val="both"/>
        <w:rPr>
          <w:rFonts w:ascii="Garamond" w:hAnsi="Garamond"/>
          <w:sz w:val="20"/>
          <w:szCs w:val="20"/>
        </w:rPr>
      </w:pPr>
      <w:r w:rsidRPr="00257BA8">
        <w:rPr>
          <w:rFonts w:ascii="Garamond" w:hAnsi="Garamond"/>
          <w:sz w:val="20"/>
          <w:szCs w:val="20"/>
        </w:rPr>
        <w:lastRenderedPageBreak/>
        <w:t>A Vállalkozó köteles az átvett munkaterületen az általános-, a szakmai-, a munka-, a balesetvédelmi és tűzrendészeti szabályokat és előírásokat folya</w:t>
      </w:r>
      <w:r w:rsidR="0054703E" w:rsidRPr="00257BA8">
        <w:rPr>
          <w:rFonts w:ascii="Garamond" w:hAnsi="Garamond"/>
          <w:sz w:val="20"/>
          <w:szCs w:val="20"/>
        </w:rPr>
        <w:t>matosan betartani és betartatni</w:t>
      </w:r>
      <w:r w:rsidRPr="00257BA8">
        <w:rPr>
          <w:rFonts w:ascii="Garamond" w:hAnsi="Garamond"/>
          <w:sz w:val="20"/>
          <w:szCs w:val="20"/>
        </w:rPr>
        <w:t xml:space="preserve">. Az építés ideje alatt a vagyonvédelmi előírások betartása és betartatása Vállalkozó feladata. </w:t>
      </w:r>
    </w:p>
    <w:p w14:paraId="656DA318" w14:textId="77777777" w:rsidR="00F55F94" w:rsidRPr="00257BA8" w:rsidRDefault="009F6AEF" w:rsidP="003B5D0B">
      <w:pPr>
        <w:pStyle w:val="Listaszerbekezds"/>
        <w:numPr>
          <w:ilvl w:val="0"/>
          <w:numId w:val="30"/>
        </w:numPr>
        <w:tabs>
          <w:tab w:val="num" w:pos="1494"/>
        </w:tabs>
        <w:spacing w:before="120" w:after="0"/>
        <w:jc w:val="both"/>
        <w:rPr>
          <w:rFonts w:ascii="Garamond" w:hAnsi="Garamond"/>
          <w:sz w:val="20"/>
          <w:szCs w:val="20"/>
        </w:rPr>
      </w:pPr>
      <w:r w:rsidRPr="00257BA8">
        <w:rPr>
          <w:rFonts w:ascii="Garamond" w:hAnsi="Garamond"/>
          <w:sz w:val="20"/>
          <w:szCs w:val="20"/>
        </w:rPr>
        <w:t>A Vállalkozó köteles a munkaterület átadás – átvételtől a műszaki átadás – átvételig a jogszabályi előírásoknak megfelelő építési naplót vezetni az építőipari kivitelezési tevékenységről szóló 191/2009 (IX.15) Korm. rendelet szerint.</w:t>
      </w:r>
    </w:p>
    <w:p w14:paraId="3A16B53F" w14:textId="77777777" w:rsidR="00402464" w:rsidRPr="00257BA8" w:rsidRDefault="009F6AEF" w:rsidP="003B5D0B">
      <w:pPr>
        <w:pStyle w:val="Listaszerbekezds"/>
        <w:numPr>
          <w:ilvl w:val="0"/>
          <w:numId w:val="30"/>
        </w:numPr>
        <w:tabs>
          <w:tab w:val="num" w:pos="1494"/>
        </w:tabs>
        <w:spacing w:before="120" w:after="0"/>
        <w:jc w:val="both"/>
        <w:rPr>
          <w:rFonts w:ascii="Garamond" w:hAnsi="Garamond"/>
          <w:sz w:val="20"/>
          <w:szCs w:val="20"/>
        </w:rPr>
      </w:pPr>
      <w:r w:rsidRPr="00257BA8">
        <w:rPr>
          <w:rFonts w:ascii="Garamond" w:hAnsi="Garamond"/>
          <w:sz w:val="20"/>
          <w:szCs w:val="20"/>
        </w:rPr>
        <w:t xml:space="preserve">Vállalkozó az általa leszállított anyagok lerakásáról, biztonságos tárolásáról és őrzéséről, a </w:t>
      </w:r>
      <w:r w:rsidR="0054703E" w:rsidRPr="00257BA8">
        <w:rPr>
          <w:rFonts w:ascii="Garamond" w:hAnsi="Garamond"/>
          <w:sz w:val="20"/>
          <w:szCs w:val="20"/>
        </w:rPr>
        <w:t>t</w:t>
      </w:r>
      <w:r w:rsidRPr="00257BA8">
        <w:rPr>
          <w:rFonts w:ascii="Garamond" w:hAnsi="Garamond"/>
          <w:sz w:val="20"/>
          <w:szCs w:val="20"/>
        </w:rPr>
        <w:t>eljes kárveszély viselése mellett maga köteles gondoskodni</w:t>
      </w:r>
      <w:r w:rsidR="0054703E" w:rsidRPr="00257BA8">
        <w:rPr>
          <w:rFonts w:ascii="Garamond" w:hAnsi="Garamond"/>
          <w:sz w:val="20"/>
          <w:szCs w:val="20"/>
        </w:rPr>
        <w:t>.</w:t>
      </w:r>
    </w:p>
    <w:p w14:paraId="14341073" w14:textId="77777777" w:rsidR="00057037" w:rsidRPr="00257BA8" w:rsidRDefault="009F6AEF" w:rsidP="003B5D0B">
      <w:pPr>
        <w:pStyle w:val="Listaszerbekezds"/>
        <w:numPr>
          <w:ilvl w:val="0"/>
          <w:numId w:val="30"/>
        </w:numPr>
        <w:tabs>
          <w:tab w:val="num" w:pos="1494"/>
        </w:tabs>
        <w:spacing w:before="120" w:after="0"/>
        <w:jc w:val="both"/>
        <w:rPr>
          <w:rFonts w:ascii="Garamond" w:hAnsi="Garamond"/>
          <w:sz w:val="20"/>
          <w:szCs w:val="20"/>
        </w:rPr>
      </w:pPr>
      <w:r w:rsidRPr="00257BA8">
        <w:rPr>
          <w:rFonts w:ascii="Garamond" w:hAnsi="Garamond"/>
          <w:sz w:val="20"/>
          <w:szCs w:val="20"/>
        </w:rPr>
        <w:t xml:space="preserve">A Vállalkozó a kivitelezés során köteles megfelelő képesítéssel és gyakorlattal rendelkező felelős műszaki vezetőt a helyszínen tartani, aki feladatát az építőipari kivitelezési tevékenységről szóló 191/2009. (IX.15.) Korm. rendeletben előírtak szerint látja el és gondoskodik az </w:t>
      </w:r>
      <w:r w:rsidR="00EC5E57" w:rsidRPr="00257BA8">
        <w:rPr>
          <w:rFonts w:ascii="Garamond" w:hAnsi="Garamond"/>
          <w:sz w:val="20"/>
          <w:szCs w:val="20"/>
        </w:rPr>
        <w:t>é</w:t>
      </w:r>
      <w:r w:rsidRPr="00257BA8">
        <w:rPr>
          <w:rFonts w:ascii="Garamond" w:hAnsi="Garamond"/>
          <w:sz w:val="20"/>
          <w:szCs w:val="20"/>
        </w:rPr>
        <w:t xml:space="preserve">pítési </w:t>
      </w:r>
      <w:r w:rsidR="00EC5E57" w:rsidRPr="00257BA8">
        <w:rPr>
          <w:rFonts w:ascii="Garamond" w:hAnsi="Garamond"/>
          <w:sz w:val="20"/>
          <w:szCs w:val="20"/>
        </w:rPr>
        <w:t>n</w:t>
      </w:r>
      <w:r w:rsidR="0054703E" w:rsidRPr="00257BA8">
        <w:rPr>
          <w:rFonts w:ascii="Garamond" w:hAnsi="Garamond"/>
          <w:sz w:val="20"/>
          <w:szCs w:val="20"/>
        </w:rPr>
        <w:t>apló vezetéséről.</w:t>
      </w:r>
    </w:p>
    <w:p w14:paraId="2C67C819" w14:textId="77777777" w:rsidR="00057037" w:rsidRPr="00257BA8" w:rsidRDefault="009F6AEF" w:rsidP="003B5D0B">
      <w:pPr>
        <w:pStyle w:val="Listaszerbekezds"/>
        <w:numPr>
          <w:ilvl w:val="0"/>
          <w:numId w:val="30"/>
        </w:numPr>
        <w:spacing w:before="120" w:after="0"/>
        <w:jc w:val="both"/>
        <w:rPr>
          <w:rFonts w:ascii="Garamond" w:hAnsi="Garamond"/>
          <w:sz w:val="20"/>
          <w:szCs w:val="20"/>
        </w:rPr>
      </w:pPr>
      <w:r w:rsidRPr="00257BA8">
        <w:rPr>
          <w:rFonts w:ascii="Garamond" w:hAnsi="Garamond"/>
          <w:sz w:val="20"/>
          <w:szCs w:val="20"/>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24742307" w14:textId="77777777" w:rsidR="00F4329B" w:rsidRPr="00257BA8" w:rsidRDefault="00F4329B" w:rsidP="003B5D0B">
      <w:pPr>
        <w:pStyle w:val="Listaszerbekezds"/>
        <w:numPr>
          <w:ilvl w:val="0"/>
          <w:numId w:val="30"/>
        </w:numPr>
        <w:spacing w:after="0"/>
        <w:jc w:val="both"/>
        <w:rPr>
          <w:rFonts w:ascii="Garamond" w:eastAsia="Times New Roman" w:hAnsi="Garamond"/>
          <w:sz w:val="20"/>
          <w:szCs w:val="20"/>
        </w:rPr>
      </w:pPr>
      <w:r w:rsidRPr="00257BA8">
        <w:rPr>
          <w:rFonts w:ascii="Garamond" w:eastAsia="Times New Roman" w:hAnsi="Garamond"/>
          <w:sz w:val="20"/>
          <w:szCs w:val="20"/>
        </w:rPr>
        <w:t>A Vállalkozó tudomásul veszi, hogy a kivitelezést egy üzemelő rendszerben kell végezni</w:t>
      </w:r>
      <w:r w:rsidR="0054703E" w:rsidRPr="00257BA8">
        <w:rPr>
          <w:rFonts w:ascii="Garamond" w:eastAsia="Times New Roman" w:hAnsi="Garamond"/>
          <w:sz w:val="20"/>
          <w:szCs w:val="20"/>
        </w:rPr>
        <w:t>e</w:t>
      </w:r>
      <w:r w:rsidRPr="00257BA8">
        <w:rPr>
          <w:rFonts w:ascii="Garamond" w:eastAsia="Times New Roman" w:hAnsi="Garamond"/>
          <w:sz w:val="20"/>
          <w:szCs w:val="20"/>
        </w:rPr>
        <w:t>. Kötelezettséget v</w:t>
      </w:r>
      <w:r w:rsidR="0054703E" w:rsidRPr="00257BA8">
        <w:rPr>
          <w:rFonts w:ascii="Garamond" w:eastAsia="Times New Roman" w:hAnsi="Garamond"/>
          <w:sz w:val="20"/>
          <w:szCs w:val="20"/>
        </w:rPr>
        <w:t xml:space="preserve">állal arra, hogy a kivitelezés </w:t>
      </w:r>
      <w:r w:rsidRPr="00257BA8">
        <w:rPr>
          <w:rFonts w:ascii="Garamond" w:eastAsia="Times New Roman" w:hAnsi="Garamond"/>
          <w:sz w:val="20"/>
          <w:szCs w:val="20"/>
        </w:rPr>
        <w:t>időpontját és időtartamát az üzemeltetővel egyezteti</w:t>
      </w:r>
      <w:r w:rsidR="0054703E" w:rsidRPr="00257BA8">
        <w:rPr>
          <w:rFonts w:ascii="Garamond" w:eastAsia="Times New Roman" w:hAnsi="Garamond"/>
          <w:sz w:val="20"/>
          <w:szCs w:val="20"/>
        </w:rPr>
        <w:t>.</w:t>
      </w:r>
    </w:p>
    <w:p w14:paraId="16708303" w14:textId="77777777" w:rsidR="009B343A" w:rsidRPr="00257BA8" w:rsidRDefault="00F4329B" w:rsidP="003B5D0B">
      <w:pPr>
        <w:pStyle w:val="Listaszerbekezds"/>
        <w:numPr>
          <w:ilvl w:val="0"/>
          <w:numId w:val="30"/>
        </w:numPr>
        <w:spacing w:after="0"/>
        <w:jc w:val="both"/>
        <w:rPr>
          <w:rFonts w:ascii="Garamond" w:eastAsia="Times New Roman" w:hAnsi="Garamond"/>
          <w:sz w:val="20"/>
          <w:szCs w:val="20"/>
        </w:rPr>
      </w:pPr>
      <w:r w:rsidRPr="00257BA8">
        <w:rPr>
          <w:rFonts w:ascii="Garamond" w:hAnsi="Garamond"/>
          <w:sz w:val="20"/>
          <w:szCs w:val="20"/>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755EB7CB" w14:textId="77777777" w:rsidR="00FC4FA5" w:rsidRPr="00257BA8" w:rsidRDefault="00B4712F" w:rsidP="003B5D0B">
      <w:pPr>
        <w:pStyle w:val="Listaszerbekezds"/>
        <w:numPr>
          <w:ilvl w:val="0"/>
          <w:numId w:val="30"/>
        </w:numPr>
        <w:spacing w:after="0"/>
        <w:jc w:val="both"/>
        <w:rPr>
          <w:rFonts w:ascii="Garamond" w:hAnsi="Garamond"/>
          <w:sz w:val="20"/>
          <w:szCs w:val="20"/>
        </w:rPr>
      </w:pPr>
      <w:r w:rsidRPr="00257BA8">
        <w:rPr>
          <w:rFonts w:ascii="Garamond" w:hAnsi="Garamond"/>
          <w:sz w:val="20"/>
          <w:szCs w:val="20"/>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4DBDDF4E" w14:textId="77777777" w:rsidR="00B4712F" w:rsidRPr="00257BA8" w:rsidRDefault="003B0C95" w:rsidP="003B5D0B">
      <w:pPr>
        <w:pStyle w:val="Listaszerbekezds"/>
        <w:numPr>
          <w:ilvl w:val="0"/>
          <w:numId w:val="30"/>
        </w:numPr>
        <w:jc w:val="both"/>
        <w:rPr>
          <w:rFonts w:ascii="Garamond" w:hAnsi="Garamond"/>
          <w:sz w:val="20"/>
          <w:szCs w:val="20"/>
        </w:rPr>
      </w:pPr>
      <w:r w:rsidRPr="00257BA8">
        <w:rPr>
          <w:rFonts w:ascii="Garamond" w:hAnsi="Garamond"/>
          <w:sz w:val="20"/>
          <w:szCs w:val="20"/>
        </w:rPr>
        <w:t>Megrendelő az értékelési szempontok körében megjelölt szakemberek szerződés teljesítésében történő, általa ellenőrzött részvételét a szerződés teljesítésének teljes időtartama alatt jelenléti ív aláíratásával dokumentálja.</w:t>
      </w:r>
    </w:p>
    <w:p w14:paraId="082C9738" w14:textId="77777777" w:rsidR="003B6148" w:rsidRPr="00257BA8" w:rsidRDefault="003B6148" w:rsidP="003B5D0B">
      <w:pPr>
        <w:numPr>
          <w:ilvl w:val="0"/>
          <w:numId w:val="15"/>
        </w:numPr>
        <w:spacing w:after="0"/>
        <w:jc w:val="both"/>
        <w:rPr>
          <w:rFonts w:ascii="Garamond" w:eastAsia="Calibri" w:hAnsi="Garamond" w:cs="Times New Roman"/>
          <w:b/>
          <w:sz w:val="20"/>
          <w:szCs w:val="20"/>
          <w:u w:val="single"/>
        </w:rPr>
      </w:pPr>
      <w:r w:rsidRPr="00257BA8">
        <w:rPr>
          <w:rFonts w:ascii="Garamond" w:eastAsia="Calibri" w:hAnsi="Garamond" w:cs="Times New Roman"/>
          <w:b/>
          <w:sz w:val="20"/>
          <w:szCs w:val="20"/>
          <w:u w:val="single"/>
        </w:rPr>
        <w:t>A vállalkozói díj (szerződéses ár, szerződés ellenértéke, ellenszolgáltatás összege) és fizetési feltételek</w:t>
      </w:r>
    </w:p>
    <w:p w14:paraId="31B1F7B1" w14:textId="77777777" w:rsidR="00E55EA7" w:rsidRPr="00257BA8" w:rsidRDefault="003B6148" w:rsidP="003B5D0B">
      <w:pPr>
        <w:pStyle w:val="Listaszerbekezds"/>
        <w:numPr>
          <w:ilvl w:val="0"/>
          <w:numId w:val="31"/>
        </w:numPr>
        <w:spacing w:after="0"/>
        <w:jc w:val="both"/>
        <w:rPr>
          <w:rFonts w:ascii="Garamond" w:eastAsia="Times New Roman" w:hAnsi="Garamond"/>
          <w:sz w:val="20"/>
          <w:szCs w:val="20"/>
        </w:rPr>
      </w:pPr>
      <w:r w:rsidRPr="00257BA8">
        <w:rPr>
          <w:rFonts w:ascii="Garamond" w:hAnsi="Garamond"/>
          <w:sz w:val="20"/>
          <w:szCs w:val="20"/>
        </w:rPr>
        <w:t xml:space="preserve">A Szerződés </w:t>
      </w:r>
      <w:r w:rsidRPr="00257BA8">
        <w:rPr>
          <w:rFonts w:ascii="Garamond" w:hAnsi="Garamond"/>
          <w:b/>
          <w:sz w:val="20"/>
          <w:szCs w:val="20"/>
        </w:rPr>
        <w:t>egyösszegű (átalányáras</w:t>
      </w:r>
      <w:r w:rsidRPr="00257BA8">
        <w:rPr>
          <w:rFonts w:ascii="Garamond" w:hAnsi="Garamond"/>
          <w:sz w:val="20"/>
          <w:szCs w:val="20"/>
        </w:rPr>
        <w:t xml:space="preserve">) típusú. </w:t>
      </w:r>
      <w:r w:rsidRPr="00257BA8">
        <w:rPr>
          <w:rFonts w:ascii="Garamond" w:hAnsi="Garamond"/>
          <w:b/>
          <w:sz w:val="20"/>
          <w:szCs w:val="20"/>
        </w:rPr>
        <w:t xml:space="preserve">A </w:t>
      </w:r>
      <w:r w:rsidR="00861BD0" w:rsidRPr="00257BA8">
        <w:rPr>
          <w:rFonts w:ascii="Garamond" w:hAnsi="Garamond"/>
          <w:b/>
          <w:sz w:val="20"/>
          <w:szCs w:val="20"/>
        </w:rPr>
        <w:t xml:space="preserve">vállalkozói díj </w:t>
      </w:r>
      <w:r w:rsidRPr="00257BA8">
        <w:rPr>
          <w:rFonts w:ascii="Garamond" w:hAnsi="Garamond"/>
          <w:b/>
          <w:sz w:val="20"/>
          <w:szCs w:val="20"/>
        </w:rPr>
        <w:t xml:space="preserve"> </w:t>
      </w:r>
      <w:r w:rsidR="00EB5899" w:rsidRPr="00257BA8">
        <w:rPr>
          <w:rFonts w:ascii="Garamond" w:hAnsi="Garamond"/>
          <w:b/>
          <w:sz w:val="20"/>
          <w:szCs w:val="20"/>
        </w:rPr>
        <w:t>……………………………..</w:t>
      </w:r>
      <w:r w:rsidRPr="00257BA8">
        <w:rPr>
          <w:rFonts w:ascii="Garamond" w:hAnsi="Garamond"/>
          <w:b/>
          <w:sz w:val="20"/>
          <w:szCs w:val="20"/>
        </w:rPr>
        <w:t xml:space="preserve"> forint</w:t>
      </w:r>
      <w:r w:rsidRPr="00257BA8">
        <w:rPr>
          <w:rFonts w:ascii="Garamond" w:hAnsi="Garamond"/>
          <w:sz w:val="20"/>
          <w:szCs w:val="20"/>
        </w:rPr>
        <w:t xml:space="preserve">, azaz </w:t>
      </w:r>
      <w:r w:rsidR="00EB5899" w:rsidRPr="00257BA8">
        <w:rPr>
          <w:rFonts w:ascii="Garamond" w:hAnsi="Garamond"/>
          <w:sz w:val="20"/>
          <w:szCs w:val="20"/>
        </w:rPr>
        <w:t>…………………………………………</w:t>
      </w:r>
      <w:r w:rsidR="00861BD0" w:rsidRPr="00257BA8">
        <w:rPr>
          <w:rFonts w:ascii="Garamond" w:hAnsi="Garamond"/>
          <w:sz w:val="20"/>
          <w:szCs w:val="20"/>
        </w:rPr>
        <w:t xml:space="preserve"> forint</w:t>
      </w:r>
      <w:r w:rsidR="000B049B" w:rsidRPr="00257BA8">
        <w:rPr>
          <w:rFonts w:ascii="Garamond" w:hAnsi="Garamond"/>
          <w:sz w:val="20"/>
          <w:szCs w:val="20"/>
        </w:rPr>
        <w:t>.</w:t>
      </w:r>
      <w:r w:rsidRPr="00257BA8">
        <w:rPr>
          <w:rFonts w:ascii="Garamond" w:hAnsi="Garamond"/>
          <w:sz w:val="20"/>
          <w:szCs w:val="20"/>
        </w:rPr>
        <w:t xml:space="preserve"> </w:t>
      </w:r>
      <w:r w:rsidR="00E55EA7" w:rsidRPr="00257BA8">
        <w:rPr>
          <w:rFonts w:ascii="Garamond" w:hAnsi="Garamond"/>
          <w:sz w:val="20"/>
          <w:szCs w:val="20"/>
        </w:rPr>
        <w:t>Felek rögzítik, hogy a szerződésben meghatározott tevékenység az általános forgalmi adóról szóló 2</w:t>
      </w:r>
      <w:r w:rsidR="00382115" w:rsidRPr="00257BA8">
        <w:rPr>
          <w:rFonts w:ascii="Garamond" w:hAnsi="Garamond"/>
          <w:sz w:val="20"/>
          <w:szCs w:val="20"/>
        </w:rPr>
        <w:t>007. évi CXXVII. törvény 142. § (1) bekezdés b) pontjának</w:t>
      </w:r>
      <w:r w:rsidR="00E55EA7" w:rsidRPr="00257BA8">
        <w:rPr>
          <w:rFonts w:ascii="Garamond" w:hAnsi="Garamond"/>
          <w:sz w:val="20"/>
          <w:szCs w:val="20"/>
        </w:rPr>
        <w:t xml:space="preserve"> megfelelően </w:t>
      </w:r>
      <w:r w:rsidR="00E55EA7" w:rsidRPr="00257BA8">
        <w:rPr>
          <w:rFonts w:ascii="Garamond" w:hAnsi="Garamond"/>
          <w:b/>
          <w:sz w:val="20"/>
          <w:szCs w:val="20"/>
        </w:rPr>
        <w:t>fordított ÁFA hatálya alá esik</w:t>
      </w:r>
      <w:r w:rsidR="00E55EA7" w:rsidRPr="00257BA8">
        <w:rPr>
          <w:rFonts w:ascii="Garamond" w:hAnsi="Garamond"/>
          <w:sz w:val="20"/>
          <w:szCs w:val="20"/>
        </w:rPr>
        <w:t>.</w:t>
      </w:r>
      <w:r w:rsidR="009C0AB2" w:rsidRPr="00257BA8">
        <w:rPr>
          <w:rFonts w:ascii="Garamond" w:hAnsi="Garamond"/>
          <w:sz w:val="20"/>
          <w:szCs w:val="20"/>
        </w:rPr>
        <w:t xml:space="preserve"> 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13780B8F" w14:textId="77777777" w:rsidR="00A36FE5" w:rsidRPr="00257BA8" w:rsidRDefault="00A36FE5" w:rsidP="003B5D0B">
      <w:pPr>
        <w:pStyle w:val="Listaszerbekezds"/>
        <w:numPr>
          <w:ilvl w:val="0"/>
          <w:numId w:val="31"/>
        </w:numPr>
        <w:spacing w:after="0"/>
        <w:jc w:val="both"/>
        <w:rPr>
          <w:rFonts w:ascii="Garamond" w:hAnsi="Garamond"/>
          <w:sz w:val="20"/>
          <w:szCs w:val="20"/>
        </w:rPr>
      </w:pPr>
      <w:r w:rsidRPr="00257BA8">
        <w:rPr>
          <w:rFonts w:ascii="Garamond" w:hAnsi="Garamond"/>
          <w:sz w:val="20"/>
          <w:szCs w:val="20"/>
        </w:rPr>
        <w:t>A tartalékkeret</w:t>
      </w:r>
      <w:r w:rsidR="00861BD0" w:rsidRPr="00257BA8">
        <w:rPr>
          <w:rFonts w:ascii="Garamond" w:hAnsi="Garamond"/>
          <w:sz w:val="20"/>
          <w:szCs w:val="20"/>
        </w:rPr>
        <w:t xml:space="preserve"> nem kerül megállapításra</w:t>
      </w:r>
      <w:r w:rsidRPr="00257BA8">
        <w:rPr>
          <w:rFonts w:ascii="Garamond" w:hAnsi="Garamond"/>
          <w:sz w:val="20"/>
          <w:szCs w:val="20"/>
        </w:rPr>
        <w:t>.</w:t>
      </w:r>
    </w:p>
    <w:p w14:paraId="7F6020A5" w14:textId="77777777" w:rsidR="00EB5899" w:rsidRPr="00257BA8" w:rsidRDefault="00EB5899" w:rsidP="003B5D0B">
      <w:pPr>
        <w:pStyle w:val="Listaszerbekezds"/>
        <w:numPr>
          <w:ilvl w:val="0"/>
          <w:numId w:val="31"/>
        </w:numPr>
        <w:spacing w:after="0"/>
        <w:jc w:val="both"/>
        <w:rPr>
          <w:rFonts w:ascii="Garamond" w:eastAsia="Times New Roman" w:hAnsi="Garamond"/>
          <w:sz w:val="20"/>
          <w:szCs w:val="20"/>
        </w:rPr>
      </w:pPr>
      <w:r w:rsidRPr="00257BA8">
        <w:rPr>
          <w:rFonts w:ascii="Garamond" w:eastAsia="Times New Roman" w:hAnsi="Garamond"/>
          <w:sz w:val="20"/>
          <w:szCs w:val="20"/>
        </w:rPr>
        <w:t xml:space="preserve">Megrendelő nyilatkozik, hogy a </w:t>
      </w:r>
      <w:r w:rsidR="00283924" w:rsidRPr="00257BA8">
        <w:rPr>
          <w:rFonts w:ascii="Garamond" w:eastAsia="Times New Roman" w:hAnsi="Garamond"/>
          <w:sz w:val="20"/>
          <w:szCs w:val="20"/>
        </w:rPr>
        <w:t xml:space="preserve">szerződés hatályba lépésekor a </w:t>
      </w:r>
      <w:r w:rsidRPr="00257BA8">
        <w:rPr>
          <w:rFonts w:ascii="Garamond" w:eastAsia="Times New Roman" w:hAnsi="Garamond"/>
          <w:sz w:val="20"/>
          <w:szCs w:val="20"/>
        </w:rPr>
        <w:t>szerződésben meghatározott építőipari kivitelezési tevékenység ellenértékének pénzügyi fedezetével rendelkezik</w:t>
      </w:r>
      <w:r w:rsidR="007E2E82" w:rsidRPr="00257BA8">
        <w:rPr>
          <w:rFonts w:ascii="Garamond" w:eastAsia="Times New Roman" w:hAnsi="Garamond"/>
          <w:sz w:val="20"/>
          <w:szCs w:val="20"/>
        </w:rPr>
        <w:t>.</w:t>
      </w:r>
    </w:p>
    <w:p w14:paraId="25D166E2" w14:textId="77777777" w:rsidR="003B6148" w:rsidRPr="00257BA8" w:rsidRDefault="003B6148" w:rsidP="003B5D0B">
      <w:pPr>
        <w:pStyle w:val="Listaszerbekezds"/>
        <w:numPr>
          <w:ilvl w:val="0"/>
          <w:numId w:val="31"/>
        </w:numPr>
        <w:spacing w:after="0"/>
        <w:jc w:val="both"/>
        <w:rPr>
          <w:rFonts w:ascii="Garamond" w:hAnsi="Garamond"/>
          <w:sz w:val="20"/>
          <w:szCs w:val="20"/>
        </w:rPr>
      </w:pPr>
      <w:r w:rsidRPr="00257BA8">
        <w:rPr>
          <w:rFonts w:ascii="Garamond" w:hAnsi="Garamond"/>
          <w:sz w:val="20"/>
          <w:szCs w:val="20"/>
        </w:rPr>
        <w:t xml:space="preserve">A Vállalkozó a </w:t>
      </w:r>
      <w:r w:rsidR="00382115" w:rsidRPr="00257BA8">
        <w:rPr>
          <w:rFonts w:ascii="Garamond" w:hAnsi="Garamond"/>
          <w:sz w:val="20"/>
          <w:szCs w:val="20"/>
        </w:rPr>
        <w:t>vállalkozói díj f</w:t>
      </w:r>
      <w:r w:rsidRPr="00257BA8">
        <w:rPr>
          <w:rFonts w:ascii="Garamond" w:hAnsi="Garamond"/>
          <w:sz w:val="20"/>
          <w:szCs w:val="20"/>
        </w:rPr>
        <w:t xml:space="preserve">ejében teljes körűen vállalkozik </w:t>
      </w:r>
      <w:r w:rsidR="00382115" w:rsidRPr="00257BA8">
        <w:rPr>
          <w:rFonts w:ascii="Garamond" w:hAnsi="Garamond"/>
          <w:sz w:val="20"/>
          <w:szCs w:val="20"/>
        </w:rPr>
        <w:t>szerződéses kötelezettségei</w:t>
      </w:r>
      <w:r w:rsidRPr="00257BA8">
        <w:rPr>
          <w:rFonts w:ascii="Garamond" w:hAnsi="Garamond"/>
          <w:sz w:val="20"/>
          <w:szCs w:val="20"/>
        </w:rPr>
        <w:t xml:space="preserve"> teljesítésére. A Vállalkozó tudomásul veszi, hogy a </w:t>
      </w:r>
      <w:r w:rsidR="00382115" w:rsidRPr="00257BA8">
        <w:rPr>
          <w:rFonts w:ascii="Garamond" w:hAnsi="Garamond"/>
          <w:sz w:val="20"/>
          <w:szCs w:val="20"/>
        </w:rPr>
        <w:t>díj</w:t>
      </w:r>
      <w:r w:rsidRPr="00257BA8">
        <w:rPr>
          <w:rFonts w:ascii="Garamond" w:hAnsi="Garamond"/>
          <w:sz w:val="20"/>
          <w:szCs w:val="20"/>
        </w:rPr>
        <w:t xml:space="preserve"> </w:t>
      </w:r>
      <w:r w:rsidR="00B6062F" w:rsidRPr="00257BA8">
        <w:rPr>
          <w:rFonts w:ascii="Garamond" w:hAnsi="Garamond"/>
          <w:sz w:val="20"/>
          <w:szCs w:val="20"/>
        </w:rPr>
        <w:t xml:space="preserve">a </w:t>
      </w:r>
      <w:r w:rsidRPr="00257BA8">
        <w:rPr>
          <w:rFonts w:ascii="Garamond" w:hAnsi="Garamond"/>
          <w:sz w:val="20"/>
          <w:szCs w:val="20"/>
        </w:rPr>
        <w:t>szerződéses kötelezettségeihez tartozó összes költséget tartalmazza, függetlenül azok jellegétől.</w:t>
      </w:r>
    </w:p>
    <w:p w14:paraId="6D64B933" w14:textId="77777777" w:rsidR="00B6062F" w:rsidRPr="00257BA8" w:rsidRDefault="00B6062F" w:rsidP="003B5D0B">
      <w:pPr>
        <w:pStyle w:val="Listaszerbekezds"/>
        <w:numPr>
          <w:ilvl w:val="0"/>
          <w:numId w:val="31"/>
        </w:numPr>
        <w:spacing w:after="0"/>
        <w:jc w:val="both"/>
        <w:rPr>
          <w:rFonts w:ascii="Garamond" w:hAnsi="Garamond"/>
          <w:sz w:val="20"/>
          <w:szCs w:val="20"/>
        </w:rPr>
      </w:pPr>
      <w:r w:rsidRPr="00257BA8">
        <w:rPr>
          <w:rFonts w:ascii="Garamond" w:hAnsi="Garamond"/>
          <w:sz w:val="20"/>
          <w:szCs w:val="20"/>
        </w:rPr>
        <w:t xml:space="preserve">Vállalkozó az előlegszámla és a </w:t>
      </w:r>
      <w:r w:rsidR="007E338B">
        <w:rPr>
          <w:rFonts w:ascii="Garamond" w:hAnsi="Garamond"/>
          <w:sz w:val="20"/>
          <w:szCs w:val="20"/>
        </w:rPr>
        <w:t>vég</w:t>
      </w:r>
      <w:r w:rsidRPr="00257BA8">
        <w:rPr>
          <w:rFonts w:ascii="Garamond" w:hAnsi="Garamond"/>
          <w:sz w:val="20"/>
          <w:szCs w:val="20"/>
        </w:rPr>
        <w:t>számla benyújtására jogosult.</w:t>
      </w:r>
    </w:p>
    <w:p w14:paraId="4C21D635" w14:textId="77777777" w:rsidR="009C0AB2" w:rsidRPr="00257BA8" w:rsidRDefault="008628D2" w:rsidP="003B5D0B">
      <w:pPr>
        <w:pStyle w:val="Listaszerbekezds"/>
        <w:numPr>
          <w:ilvl w:val="0"/>
          <w:numId w:val="31"/>
        </w:numPr>
        <w:spacing w:after="0"/>
        <w:jc w:val="both"/>
        <w:rPr>
          <w:rFonts w:ascii="Garamond" w:hAnsi="Garamond"/>
          <w:sz w:val="20"/>
          <w:szCs w:val="20"/>
        </w:rPr>
      </w:pPr>
      <w:r w:rsidRPr="00257BA8">
        <w:rPr>
          <w:rFonts w:ascii="Garamond" w:hAnsi="Garamond"/>
          <w:sz w:val="20"/>
          <w:szCs w:val="20"/>
        </w:rPr>
        <w:t xml:space="preserve">A Vállalkozó a </w:t>
      </w:r>
      <w:r w:rsidR="007E338B">
        <w:rPr>
          <w:rFonts w:ascii="Garamond" w:hAnsi="Garamond"/>
          <w:sz w:val="20"/>
          <w:szCs w:val="20"/>
        </w:rPr>
        <w:t>vég</w:t>
      </w:r>
      <w:r w:rsidRPr="00257BA8">
        <w:rPr>
          <w:rFonts w:ascii="Garamond" w:hAnsi="Garamond"/>
          <w:sz w:val="20"/>
          <w:szCs w:val="20"/>
        </w:rPr>
        <w:t>számlát a M</w:t>
      </w:r>
      <w:r w:rsidR="00382115" w:rsidRPr="00257BA8">
        <w:rPr>
          <w:rFonts w:ascii="Garamond" w:hAnsi="Garamond"/>
          <w:sz w:val="20"/>
          <w:szCs w:val="20"/>
        </w:rPr>
        <w:t>űszaki ellenőr</w:t>
      </w:r>
      <w:r w:rsidRPr="00257BA8">
        <w:rPr>
          <w:rFonts w:ascii="Garamond" w:hAnsi="Garamond"/>
          <w:sz w:val="20"/>
          <w:szCs w:val="20"/>
        </w:rPr>
        <w:t xml:space="preserve"> által igazolt </w:t>
      </w:r>
      <w:r w:rsidR="00382115" w:rsidRPr="00257BA8">
        <w:rPr>
          <w:rFonts w:ascii="Garamond" w:hAnsi="Garamond"/>
          <w:sz w:val="20"/>
          <w:szCs w:val="20"/>
        </w:rPr>
        <w:t xml:space="preserve">és a Megrendelő által kiállított </w:t>
      </w:r>
      <w:r w:rsidRPr="00257BA8">
        <w:rPr>
          <w:rFonts w:ascii="Garamond" w:hAnsi="Garamond"/>
          <w:sz w:val="20"/>
          <w:szCs w:val="20"/>
        </w:rPr>
        <w:t>teljesítés igazolás birtokában állíthatja ki.</w:t>
      </w:r>
      <w:r w:rsidR="00D977A2" w:rsidRPr="00257BA8">
        <w:rPr>
          <w:rFonts w:ascii="Garamond" w:hAnsi="Garamond"/>
          <w:sz w:val="20"/>
          <w:szCs w:val="20"/>
        </w:rPr>
        <w:t xml:space="preserve"> A teljesítés igazolás aláírására a Megrendelő részéről a Főigazgató, </w:t>
      </w:r>
      <w:r w:rsidR="007E2E82" w:rsidRPr="00257BA8">
        <w:rPr>
          <w:rFonts w:ascii="Garamond" w:hAnsi="Garamond"/>
          <w:sz w:val="20"/>
          <w:szCs w:val="20"/>
        </w:rPr>
        <w:t>vagy az általa meghatalmazott személy</w:t>
      </w:r>
      <w:r w:rsidR="00D977A2" w:rsidRPr="00257BA8">
        <w:rPr>
          <w:rFonts w:ascii="Garamond" w:hAnsi="Garamond"/>
          <w:sz w:val="20"/>
          <w:szCs w:val="20"/>
        </w:rPr>
        <w:t xml:space="preserve"> jogosult. </w:t>
      </w:r>
      <w:r w:rsidR="00382115" w:rsidRPr="00257BA8">
        <w:rPr>
          <w:rFonts w:ascii="Garamond" w:hAnsi="Garamond"/>
          <w:sz w:val="20"/>
          <w:szCs w:val="20"/>
        </w:rPr>
        <w:t>F</w:t>
      </w:r>
      <w:r w:rsidR="009C0AB2" w:rsidRPr="00257BA8">
        <w:rPr>
          <w:rFonts w:ascii="Garamond" w:hAnsi="Garamond"/>
          <w:sz w:val="20"/>
          <w:szCs w:val="20"/>
        </w:rPr>
        <w:t xml:space="preserve">izetési kötelezettséget csak a jelen szerződésnek, </w:t>
      </w:r>
      <w:r w:rsidR="00382115" w:rsidRPr="00257BA8">
        <w:rPr>
          <w:rFonts w:ascii="Garamond" w:hAnsi="Garamond"/>
          <w:sz w:val="20"/>
          <w:szCs w:val="20"/>
        </w:rPr>
        <w:t xml:space="preserve">valamint </w:t>
      </w:r>
      <w:r w:rsidR="009C0AB2" w:rsidRPr="00257BA8">
        <w:rPr>
          <w:rFonts w:ascii="Garamond" w:hAnsi="Garamond"/>
          <w:sz w:val="20"/>
          <w:szCs w:val="20"/>
        </w:rPr>
        <w:t xml:space="preserve">a hatályos jogszabályoknak mindenben megfelelő számla és mellékleteinek </w:t>
      </w:r>
      <w:r w:rsidR="00A07112" w:rsidRPr="00257BA8">
        <w:rPr>
          <w:rFonts w:ascii="Garamond" w:hAnsi="Garamond"/>
          <w:sz w:val="20"/>
          <w:szCs w:val="20"/>
        </w:rPr>
        <w:t xml:space="preserve">a </w:t>
      </w:r>
      <w:r w:rsidR="009C0AB2" w:rsidRPr="00257BA8">
        <w:rPr>
          <w:rFonts w:ascii="Garamond" w:hAnsi="Garamond"/>
          <w:sz w:val="20"/>
          <w:szCs w:val="20"/>
        </w:rPr>
        <w:t>kézhezvétele keletkeztet</w:t>
      </w:r>
      <w:r w:rsidR="00A07112" w:rsidRPr="00257BA8">
        <w:rPr>
          <w:rFonts w:ascii="Garamond" w:hAnsi="Garamond"/>
          <w:sz w:val="20"/>
          <w:szCs w:val="20"/>
        </w:rPr>
        <w:t xml:space="preserve"> (Kbt. 135. § (4) bekezdés)</w:t>
      </w:r>
      <w:r w:rsidR="009C0AB2" w:rsidRPr="00257BA8">
        <w:rPr>
          <w:rFonts w:ascii="Garamond" w:hAnsi="Garamond"/>
          <w:sz w:val="20"/>
          <w:szCs w:val="20"/>
        </w:rPr>
        <w:t>.</w:t>
      </w:r>
    </w:p>
    <w:p w14:paraId="492392AF" w14:textId="77777777" w:rsidR="009C0AB2" w:rsidRPr="00257BA8" w:rsidRDefault="009C0AB2" w:rsidP="00B6062F">
      <w:pPr>
        <w:spacing w:after="0"/>
        <w:ind w:left="703"/>
        <w:jc w:val="both"/>
        <w:rPr>
          <w:rFonts w:ascii="Garamond" w:hAnsi="Garamond" w:cs="Times New Roman"/>
          <w:sz w:val="20"/>
          <w:szCs w:val="20"/>
        </w:rPr>
      </w:pPr>
      <w:r w:rsidRPr="00257BA8">
        <w:rPr>
          <w:rFonts w:ascii="Garamond" w:hAnsi="Garamond" w:cs="Times New Roman"/>
          <w:sz w:val="20"/>
          <w:szCs w:val="20"/>
        </w:rPr>
        <w:t>A számla mellékletei:</w:t>
      </w:r>
    </w:p>
    <w:p w14:paraId="74BF1ED6" w14:textId="77777777" w:rsidR="00382115" w:rsidRPr="00257BA8" w:rsidRDefault="00382115" w:rsidP="003B5D0B">
      <w:pPr>
        <w:pStyle w:val="Listaszerbekezds"/>
        <w:numPr>
          <w:ilvl w:val="0"/>
          <w:numId w:val="26"/>
        </w:numPr>
        <w:spacing w:after="0"/>
        <w:jc w:val="both"/>
        <w:rPr>
          <w:rFonts w:ascii="Garamond" w:hAnsi="Garamond"/>
          <w:sz w:val="20"/>
          <w:szCs w:val="20"/>
        </w:rPr>
      </w:pPr>
      <w:r w:rsidRPr="00257BA8">
        <w:rPr>
          <w:rFonts w:ascii="Garamond" w:hAnsi="Garamond"/>
          <w:sz w:val="20"/>
          <w:szCs w:val="20"/>
        </w:rPr>
        <w:t xml:space="preserve">műszaki ellenőr </w:t>
      </w:r>
      <w:r w:rsidR="007E338B">
        <w:rPr>
          <w:rFonts w:ascii="Garamond" w:hAnsi="Garamond"/>
          <w:sz w:val="20"/>
          <w:szCs w:val="20"/>
        </w:rPr>
        <w:t xml:space="preserve">által </w:t>
      </w:r>
      <w:r w:rsidRPr="00257BA8">
        <w:rPr>
          <w:rFonts w:ascii="Garamond" w:hAnsi="Garamond"/>
          <w:sz w:val="20"/>
          <w:szCs w:val="20"/>
        </w:rPr>
        <w:t>igazolt teljesítés</w:t>
      </w:r>
    </w:p>
    <w:p w14:paraId="630EDAB8" w14:textId="77777777" w:rsidR="009C0AB2" w:rsidRPr="00257BA8" w:rsidRDefault="009C0AB2" w:rsidP="003B5D0B">
      <w:pPr>
        <w:pStyle w:val="Listaszerbekezds"/>
        <w:numPr>
          <w:ilvl w:val="0"/>
          <w:numId w:val="26"/>
        </w:numPr>
        <w:spacing w:after="0"/>
        <w:jc w:val="both"/>
        <w:rPr>
          <w:rFonts w:ascii="Garamond" w:hAnsi="Garamond"/>
          <w:sz w:val="20"/>
          <w:szCs w:val="20"/>
        </w:rPr>
      </w:pPr>
      <w:r w:rsidRPr="00257BA8">
        <w:rPr>
          <w:rFonts w:ascii="Garamond" w:hAnsi="Garamond"/>
          <w:sz w:val="20"/>
          <w:szCs w:val="20"/>
        </w:rPr>
        <w:t>Megrendelő által aláírt teljesítés igazolás</w:t>
      </w:r>
    </w:p>
    <w:p w14:paraId="4BE9C319" w14:textId="77777777" w:rsidR="009C0AB2" w:rsidRPr="00257BA8" w:rsidRDefault="009C0AB2" w:rsidP="003B5D0B">
      <w:pPr>
        <w:pStyle w:val="Listaszerbekezds"/>
        <w:numPr>
          <w:ilvl w:val="0"/>
          <w:numId w:val="26"/>
        </w:numPr>
        <w:spacing w:after="0"/>
        <w:jc w:val="both"/>
        <w:rPr>
          <w:rFonts w:ascii="Garamond" w:hAnsi="Garamond"/>
          <w:sz w:val="20"/>
          <w:szCs w:val="20"/>
        </w:rPr>
      </w:pPr>
      <w:r w:rsidRPr="00257BA8">
        <w:rPr>
          <w:rFonts w:ascii="Garamond" w:hAnsi="Garamond"/>
          <w:sz w:val="20"/>
          <w:szCs w:val="20"/>
        </w:rPr>
        <w:t>kifizetés időpontjában érvényes együttes adóigazolás, vagy a vállalkozónak biztosítania szükséges, hogy szerepeljen a NAV köztartozásmentes adózók adatbázisában;</w:t>
      </w:r>
    </w:p>
    <w:p w14:paraId="61EE7264" w14:textId="77777777" w:rsidR="003B6148" w:rsidRDefault="003B6148" w:rsidP="003B5D0B">
      <w:pPr>
        <w:pStyle w:val="Listaszerbekezds"/>
        <w:numPr>
          <w:ilvl w:val="0"/>
          <w:numId w:val="31"/>
        </w:numPr>
        <w:spacing w:after="0"/>
        <w:jc w:val="both"/>
        <w:rPr>
          <w:rFonts w:ascii="Garamond" w:hAnsi="Garamond"/>
          <w:snapToGrid w:val="0"/>
          <w:sz w:val="20"/>
          <w:szCs w:val="20"/>
        </w:rPr>
      </w:pPr>
      <w:r w:rsidRPr="00257BA8">
        <w:rPr>
          <w:rFonts w:ascii="Garamond" w:hAnsi="Garamond"/>
          <w:snapToGrid w:val="0"/>
          <w:sz w:val="20"/>
          <w:szCs w:val="20"/>
        </w:rPr>
        <w:t xml:space="preserve">A </w:t>
      </w:r>
      <w:r w:rsidR="009D568E" w:rsidRPr="00257BA8">
        <w:rPr>
          <w:rFonts w:ascii="Garamond" w:hAnsi="Garamond"/>
          <w:snapToGrid w:val="0"/>
          <w:sz w:val="20"/>
          <w:szCs w:val="20"/>
        </w:rPr>
        <w:t>Vállalkozó számlá</w:t>
      </w:r>
      <w:r w:rsidR="00B6062F" w:rsidRPr="00257BA8">
        <w:rPr>
          <w:rFonts w:ascii="Garamond" w:hAnsi="Garamond"/>
          <w:snapToGrid w:val="0"/>
          <w:sz w:val="20"/>
          <w:szCs w:val="20"/>
        </w:rPr>
        <w:t>ja</w:t>
      </w:r>
      <w:r w:rsidR="009D568E" w:rsidRPr="00257BA8">
        <w:rPr>
          <w:rFonts w:ascii="Garamond" w:hAnsi="Garamond"/>
          <w:snapToGrid w:val="0"/>
          <w:sz w:val="20"/>
          <w:szCs w:val="20"/>
        </w:rPr>
        <w:t xml:space="preserve"> a </w:t>
      </w:r>
      <w:r w:rsidRPr="00257BA8">
        <w:rPr>
          <w:rFonts w:ascii="Garamond" w:hAnsi="Garamond"/>
          <w:snapToGrid w:val="0"/>
          <w:sz w:val="20"/>
          <w:szCs w:val="20"/>
        </w:rPr>
        <w:t>szerződésszerű és a jogszabályoknak megfelelő száml</w:t>
      </w:r>
      <w:r w:rsidR="00B6062F" w:rsidRPr="00257BA8">
        <w:rPr>
          <w:rFonts w:ascii="Garamond" w:hAnsi="Garamond"/>
          <w:snapToGrid w:val="0"/>
          <w:sz w:val="20"/>
          <w:szCs w:val="20"/>
        </w:rPr>
        <w:t>a</w:t>
      </w:r>
      <w:r w:rsidRPr="00257BA8">
        <w:rPr>
          <w:rFonts w:ascii="Garamond" w:hAnsi="Garamond"/>
          <w:snapToGrid w:val="0"/>
          <w:sz w:val="20"/>
          <w:szCs w:val="20"/>
        </w:rPr>
        <w:t xml:space="preserve"> és mellékletei kézhezvételét követő</w:t>
      </w:r>
      <w:r w:rsidR="009D568E" w:rsidRPr="00257BA8">
        <w:rPr>
          <w:rFonts w:ascii="Garamond" w:hAnsi="Garamond"/>
          <w:snapToGrid w:val="0"/>
          <w:sz w:val="20"/>
          <w:szCs w:val="20"/>
        </w:rPr>
        <w:t>en</w:t>
      </w:r>
      <w:r w:rsidRPr="00257BA8">
        <w:rPr>
          <w:rFonts w:ascii="Garamond" w:hAnsi="Garamond"/>
          <w:snapToGrid w:val="0"/>
          <w:sz w:val="20"/>
          <w:szCs w:val="20"/>
        </w:rPr>
        <w:t xml:space="preserve"> </w:t>
      </w:r>
      <w:r w:rsidR="008628D2" w:rsidRPr="00257BA8">
        <w:rPr>
          <w:rFonts w:ascii="Garamond" w:hAnsi="Garamond"/>
          <w:snapToGrid w:val="0"/>
          <w:sz w:val="20"/>
          <w:szCs w:val="20"/>
        </w:rPr>
        <w:t xml:space="preserve">30 napon belül </w:t>
      </w:r>
      <w:r w:rsidRPr="00257BA8">
        <w:rPr>
          <w:rFonts w:ascii="Garamond" w:hAnsi="Garamond"/>
          <w:snapToGrid w:val="0"/>
          <w:sz w:val="20"/>
          <w:szCs w:val="20"/>
        </w:rPr>
        <w:t xml:space="preserve">átutalással kerül kiegyenlítésre, figyelemmel a vonatkozó jogszabályi rendelkezésekre: </w:t>
      </w:r>
      <w:r w:rsidR="005A1232" w:rsidRPr="00257BA8">
        <w:rPr>
          <w:rFonts w:ascii="Garamond" w:hAnsi="Garamond"/>
          <w:snapToGrid w:val="0"/>
          <w:sz w:val="20"/>
          <w:szCs w:val="20"/>
        </w:rPr>
        <w:t>Kbt. 135</w:t>
      </w:r>
      <w:r w:rsidRPr="00257BA8">
        <w:rPr>
          <w:rFonts w:ascii="Garamond" w:hAnsi="Garamond"/>
          <w:snapToGrid w:val="0"/>
          <w:sz w:val="20"/>
          <w:szCs w:val="20"/>
        </w:rPr>
        <w:t>.</w:t>
      </w:r>
      <w:r w:rsidR="007E2E82" w:rsidRPr="00257BA8">
        <w:rPr>
          <w:rFonts w:ascii="Garamond" w:hAnsi="Garamond"/>
          <w:snapToGrid w:val="0"/>
          <w:sz w:val="20"/>
          <w:szCs w:val="20"/>
        </w:rPr>
        <w:t xml:space="preserve"> </w:t>
      </w:r>
      <w:r w:rsidRPr="00257BA8">
        <w:rPr>
          <w:rFonts w:ascii="Garamond" w:hAnsi="Garamond"/>
          <w:snapToGrid w:val="0"/>
          <w:sz w:val="20"/>
          <w:szCs w:val="20"/>
        </w:rPr>
        <w:t xml:space="preserve">§ </w:t>
      </w:r>
      <w:r w:rsidR="00203A5B" w:rsidRPr="00257BA8">
        <w:rPr>
          <w:rFonts w:ascii="Garamond" w:hAnsi="Garamond"/>
          <w:snapToGrid w:val="0"/>
          <w:sz w:val="20"/>
          <w:szCs w:val="20"/>
        </w:rPr>
        <w:t>(1)-</w:t>
      </w:r>
      <w:r w:rsidRPr="00257BA8">
        <w:rPr>
          <w:rFonts w:ascii="Garamond" w:hAnsi="Garamond"/>
          <w:snapToGrid w:val="0"/>
          <w:sz w:val="20"/>
          <w:szCs w:val="20"/>
        </w:rPr>
        <w:t>(</w:t>
      </w:r>
      <w:r w:rsidR="005A1232" w:rsidRPr="00257BA8">
        <w:rPr>
          <w:rFonts w:ascii="Garamond" w:hAnsi="Garamond"/>
          <w:snapToGrid w:val="0"/>
          <w:sz w:val="20"/>
          <w:szCs w:val="20"/>
        </w:rPr>
        <w:t>3)</w:t>
      </w:r>
      <w:r w:rsidR="00203A5B" w:rsidRPr="00257BA8">
        <w:rPr>
          <w:rFonts w:ascii="Garamond" w:hAnsi="Garamond"/>
          <w:snapToGrid w:val="0"/>
          <w:sz w:val="20"/>
          <w:szCs w:val="20"/>
        </w:rPr>
        <w:t xml:space="preserve"> </w:t>
      </w:r>
      <w:r w:rsidRPr="00257BA8">
        <w:rPr>
          <w:rFonts w:ascii="Garamond" w:hAnsi="Garamond"/>
          <w:snapToGrid w:val="0"/>
          <w:sz w:val="20"/>
          <w:szCs w:val="20"/>
        </w:rPr>
        <w:t>(6)</w:t>
      </w:r>
      <w:r w:rsidR="00203A5B" w:rsidRPr="00257BA8">
        <w:rPr>
          <w:rFonts w:ascii="Garamond" w:hAnsi="Garamond"/>
          <w:snapToGrid w:val="0"/>
          <w:sz w:val="20"/>
          <w:szCs w:val="20"/>
        </w:rPr>
        <w:t xml:space="preserve"> és (9)</w:t>
      </w:r>
      <w:r w:rsidRPr="00257BA8">
        <w:rPr>
          <w:rFonts w:ascii="Garamond" w:hAnsi="Garamond"/>
          <w:snapToGrid w:val="0"/>
          <w:sz w:val="20"/>
          <w:szCs w:val="20"/>
        </w:rPr>
        <w:t xml:space="preserve"> </w:t>
      </w:r>
      <w:r w:rsidR="007E2E82" w:rsidRPr="00257BA8">
        <w:rPr>
          <w:rFonts w:ascii="Garamond" w:hAnsi="Garamond"/>
          <w:snapToGrid w:val="0"/>
          <w:sz w:val="20"/>
          <w:szCs w:val="20"/>
        </w:rPr>
        <w:t>bekezdései</w:t>
      </w:r>
      <w:r w:rsidRPr="00257BA8">
        <w:rPr>
          <w:rFonts w:ascii="Garamond" w:hAnsi="Garamond"/>
          <w:snapToGrid w:val="0"/>
          <w:sz w:val="20"/>
          <w:szCs w:val="20"/>
        </w:rPr>
        <w:t xml:space="preserve">, a </w:t>
      </w:r>
      <w:r w:rsidR="00863046" w:rsidRPr="00257BA8">
        <w:rPr>
          <w:rFonts w:ascii="Garamond" w:hAnsi="Garamond"/>
          <w:snapToGrid w:val="0"/>
          <w:sz w:val="20"/>
          <w:szCs w:val="20"/>
        </w:rPr>
        <w:t>322</w:t>
      </w:r>
      <w:r w:rsidRPr="00257BA8">
        <w:rPr>
          <w:rFonts w:ascii="Garamond" w:hAnsi="Garamond"/>
          <w:snapToGrid w:val="0"/>
          <w:sz w:val="20"/>
          <w:szCs w:val="20"/>
        </w:rPr>
        <w:t>/201</w:t>
      </w:r>
      <w:r w:rsidR="00863046" w:rsidRPr="00257BA8">
        <w:rPr>
          <w:rFonts w:ascii="Garamond" w:hAnsi="Garamond"/>
          <w:snapToGrid w:val="0"/>
          <w:sz w:val="20"/>
          <w:szCs w:val="20"/>
        </w:rPr>
        <w:t>5</w:t>
      </w:r>
      <w:r w:rsidRPr="00257BA8">
        <w:rPr>
          <w:rFonts w:ascii="Garamond" w:hAnsi="Garamond"/>
          <w:snapToGrid w:val="0"/>
          <w:sz w:val="20"/>
          <w:szCs w:val="20"/>
        </w:rPr>
        <w:t>. (X</w:t>
      </w:r>
      <w:r w:rsidR="00863046" w:rsidRPr="00257BA8">
        <w:rPr>
          <w:rFonts w:ascii="Garamond" w:hAnsi="Garamond"/>
          <w:snapToGrid w:val="0"/>
          <w:sz w:val="20"/>
          <w:szCs w:val="20"/>
        </w:rPr>
        <w:t xml:space="preserve">. </w:t>
      </w:r>
      <w:r w:rsidRPr="00257BA8">
        <w:rPr>
          <w:rFonts w:ascii="Garamond" w:hAnsi="Garamond"/>
          <w:snapToGrid w:val="0"/>
          <w:sz w:val="20"/>
          <w:szCs w:val="20"/>
        </w:rPr>
        <w:t>3</w:t>
      </w:r>
      <w:r w:rsidR="00863046" w:rsidRPr="00257BA8">
        <w:rPr>
          <w:rFonts w:ascii="Garamond" w:hAnsi="Garamond"/>
          <w:snapToGrid w:val="0"/>
          <w:sz w:val="20"/>
          <w:szCs w:val="20"/>
        </w:rPr>
        <w:t>0</w:t>
      </w:r>
      <w:r w:rsidRPr="00257BA8">
        <w:rPr>
          <w:rFonts w:ascii="Garamond" w:hAnsi="Garamond"/>
          <w:snapToGrid w:val="0"/>
          <w:sz w:val="20"/>
          <w:szCs w:val="20"/>
        </w:rPr>
        <w:t xml:space="preserve">.) Korm. rendelet </w:t>
      </w:r>
      <w:r w:rsidR="00863046" w:rsidRPr="00257BA8">
        <w:rPr>
          <w:rFonts w:ascii="Garamond" w:hAnsi="Garamond"/>
          <w:snapToGrid w:val="0"/>
          <w:sz w:val="20"/>
          <w:szCs w:val="20"/>
        </w:rPr>
        <w:t>30-3</w:t>
      </w:r>
      <w:r w:rsidR="00CD2140" w:rsidRPr="00257BA8">
        <w:rPr>
          <w:rFonts w:ascii="Garamond" w:hAnsi="Garamond"/>
          <w:snapToGrid w:val="0"/>
          <w:sz w:val="20"/>
          <w:szCs w:val="20"/>
        </w:rPr>
        <w:t>2/A</w:t>
      </w:r>
      <w:r w:rsidR="00863046" w:rsidRPr="00257BA8">
        <w:rPr>
          <w:rFonts w:ascii="Garamond" w:hAnsi="Garamond"/>
          <w:snapToGrid w:val="0"/>
          <w:sz w:val="20"/>
          <w:szCs w:val="20"/>
        </w:rPr>
        <w:t>.§-ai</w:t>
      </w:r>
      <w:r w:rsidRPr="00257BA8">
        <w:rPr>
          <w:rFonts w:ascii="Garamond" w:hAnsi="Garamond"/>
          <w:snapToGrid w:val="0"/>
          <w:sz w:val="20"/>
          <w:szCs w:val="20"/>
        </w:rPr>
        <w:t xml:space="preserve">, a </w:t>
      </w:r>
      <w:r w:rsidR="002C5FE4" w:rsidRPr="00257BA8">
        <w:rPr>
          <w:rFonts w:ascii="Garamond" w:hAnsi="Garamond"/>
          <w:snapToGrid w:val="0"/>
          <w:sz w:val="20"/>
          <w:szCs w:val="20"/>
        </w:rPr>
        <w:t>2017. évi CL. törvény 260.§-a</w:t>
      </w:r>
      <w:r w:rsidR="00EA2B7B" w:rsidRPr="00257BA8">
        <w:rPr>
          <w:rFonts w:ascii="Garamond" w:hAnsi="Garamond"/>
          <w:snapToGrid w:val="0"/>
          <w:sz w:val="20"/>
          <w:szCs w:val="20"/>
        </w:rPr>
        <w:t>, Ptk. 6:130.§ (1) és (2) bekezdés.</w:t>
      </w:r>
      <w:r w:rsidR="007E338B">
        <w:rPr>
          <w:rFonts w:ascii="Garamond" w:hAnsi="Garamond"/>
          <w:snapToGrid w:val="0"/>
          <w:sz w:val="20"/>
          <w:szCs w:val="20"/>
        </w:rPr>
        <w:t xml:space="preserve"> </w:t>
      </w:r>
    </w:p>
    <w:p w14:paraId="13A75E24" w14:textId="77777777" w:rsidR="007E338B" w:rsidRPr="00257BA8" w:rsidRDefault="007E338B" w:rsidP="003B5D0B">
      <w:pPr>
        <w:pStyle w:val="Listaszerbekezds"/>
        <w:numPr>
          <w:ilvl w:val="0"/>
          <w:numId w:val="31"/>
        </w:numPr>
        <w:spacing w:after="0"/>
        <w:jc w:val="both"/>
        <w:rPr>
          <w:rFonts w:ascii="Garamond" w:hAnsi="Garamond"/>
          <w:snapToGrid w:val="0"/>
          <w:sz w:val="20"/>
          <w:szCs w:val="20"/>
        </w:rPr>
      </w:pPr>
      <w:r>
        <w:rPr>
          <w:rFonts w:ascii="Garamond" w:hAnsi="Garamond"/>
          <w:snapToGrid w:val="0"/>
          <w:sz w:val="20"/>
          <w:szCs w:val="20"/>
        </w:rPr>
        <w:lastRenderedPageBreak/>
        <w:t xml:space="preserve">Késedelmes teljesítés esetén a Ptk. 6:48. § </w:t>
      </w:r>
      <w:r w:rsidR="000346F3">
        <w:rPr>
          <w:rFonts w:ascii="Garamond" w:hAnsi="Garamond"/>
          <w:snapToGrid w:val="0"/>
          <w:sz w:val="20"/>
          <w:szCs w:val="20"/>
        </w:rPr>
        <w:t xml:space="preserve">rendelkezései, továbbá a 2016. évi IX. tv. 3.§ (5) bekezdésében foglalt  költség-átalány mértéke az </w:t>
      </w:r>
      <w:r>
        <w:rPr>
          <w:rFonts w:ascii="Garamond" w:hAnsi="Garamond"/>
          <w:snapToGrid w:val="0"/>
          <w:sz w:val="20"/>
          <w:szCs w:val="20"/>
        </w:rPr>
        <w:t>irányadók.</w:t>
      </w:r>
      <w:r w:rsidR="000346F3">
        <w:rPr>
          <w:rFonts w:ascii="Garamond" w:hAnsi="Garamond"/>
          <w:snapToGrid w:val="0"/>
          <w:sz w:val="20"/>
          <w:szCs w:val="20"/>
        </w:rPr>
        <w:t xml:space="preserve"> </w:t>
      </w:r>
    </w:p>
    <w:p w14:paraId="16D34F91" w14:textId="77777777" w:rsidR="005D1CB4" w:rsidRPr="00257BA8" w:rsidRDefault="005D1CB4" w:rsidP="003B5D0B">
      <w:pPr>
        <w:pStyle w:val="Listaszerbekezds"/>
        <w:numPr>
          <w:ilvl w:val="0"/>
          <w:numId w:val="31"/>
        </w:numPr>
        <w:spacing w:after="0"/>
        <w:jc w:val="both"/>
        <w:rPr>
          <w:rFonts w:ascii="Garamond" w:hAnsi="Garamond"/>
          <w:snapToGrid w:val="0"/>
          <w:sz w:val="20"/>
          <w:szCs w:val="20"/>
        </w:rPr>
      </w:pPr>
      <w:r w:rsidRPr="00257BA8">
        <w:rPr>
          <w:rFonts w:ascii="Garamond" w:hAnsi="Garamond"/>
          <w:color w:val="000000"/>
          <w:sz w:val="20"/>
          <w:szCs w:val="20"/>
        </w:rPr>
        <w:t xml:space="preserve">Vállalkozó legfeljebb a </w:t>
      </w:r>
      <w:r w:rsidR="00D2220D" w:rsidRPr="00257BA8">
        <w:rPr>
          <w:rFonts w:ascii="Garamond" w:hAnsi="Garamond"/>
          <w:color w:val="000000"/>
          <w:sz w:val="20"/>
          <w:szCs w:val="20"/>
        </w:rPr>
        <w:t xml:space="preserve">nettó vállalkozói díj </w:t>
      </w:r>
      <w:r w:rsidRPr="00257BA8">
        <w:rPr>
          <w:rFonts w:ascii="Garamond" w:hAnsi="Garamond"/>
          <w:color w:val="000000"/>
          <w:sz w:val="20"/>
          <w:szCs w:val="20"/>
        </w:rPr>
        <w:t>5</w:t>
      </w:r>
      <w:r w:rsidR="00D2220D" w:rsidRPr="00257BA8">
        <w:rPr>
          <w:rFonts w:ascii="Garamond" w:hAnsi="Garamond"/>
          <w:color w:val="000000"/>
          <w:sz w:val="20"/>
          <w:szCs w:val="20"/>
        </w:rPr>
        <w:t xml:space="preserve"> %-ának megfelelő mértékű</w:t>
      </w:r>
      <w:r w:rsidRPr="00257BA8">
        <w:rPr>
          <w:rFonts w:ascii="Garamond" w:hAnsi="Garamond"/>
          <w:color w:val="000000"/>
          <w:sz w:val="20"/>
          <w:szCs w:val="20"/>
        </w:rPr>
        <w:t xml:space="preserve"> </w:t>
      </w:r>
      <w:r w:rsidR="00D2220D" w:rsidRPr="00257BA8">
        <w:rPr>
          <w:rFonts w:ascii="Garamond" w:hAnsi="Garamond"/>
          <w:color w:val="000000"/>
          <w:sz w:val="20"/>
          <w:szCs w:val="20"/>
        </w:rPr>
        <w:t>előleg kifizetését kérheti a Kbt. 135.§ (7) bek. és a 322/2015. (X.30.) Korm. rendelet 30.§ (1) bek. alapján, melyet Megrendelő nem köt biztosíték adásához.</w:t>
      </w:r>
    </w:p>
    <w:p w14:paraId="43A021E7" w14:textId="77777777" w:rsidR="00813577" w:rsidRPr="00257BA8" w:rsidRDefault="005D1CB4" w:rsidP="00813577">
      <w:pPr>
        <w:spacing w:after="0"/>
        <w:ind w:left="703"/>
        <w:jc w:val="both"/>
        <w:rPr>
          <w:rFonts w:ascii="Garamond" w:hAnsi="Garamond" w:cs="Times New Roman"/>
          <w:color w:val="000000"/>
          <w:sz w:val="20"/>
          <w:szCs w:val="20"/>
        </w:rPr>
      </w:pPr>
      <w:bookmarkStart w:id="3" w:name="_Hlk485816653"/>
      <w:r w:rsidRPr="00257BA8">
        <w:rPr>
          <w:rFonts w:ascii="Garamond" w:hAnsi="Garamond" w:cs="Times New Roman"/>
          <w:color w:val="000000"/>
          <w:sz w:val="20"/>
          <w:szCs w:val="20"/>
        </w:rPr>
        <w:t xml:space="preserve">A szállítói előleg teljes összegével </w:t>
      </w:r>
      <w:r w:rsidR="00B6062F" w:rsidRPr="00257BA8">
        <w:rPr>
          <w:rFonts w:ascii="Garamond" w:hAnsi="Garamond" w:cs="Times New Roman"/>
          <w:color w:val="000000"/>
          <w:sz w:val="20"/>
          <w:szCs w:val="20"/>
        </w:rPr>
        <w:t xml:space="preserve">a </w:t>
      </w:r>
      <w:r w:rsidR="000346F3">
        <w:rPr>
          <w:rFonts w:ascii="Garamond" w:hAnsi="Garamond" w:cs="Times New Roman"/>
          <w:color w:val="000000"/>
          <w:sz w:val="20"/>
          <w:szCs w:val="20"/>
        </w:rPr>
        <w:t>vég</w:t>
      </w:r>
      <w:r w:rsidRPr="00257BA8">
        <w:rPr>
          <w:rFonts w:ascii="Garamond" w:hAnsi="Garamond" w:cs="Times New Roman"/>
          <w:color w:val="000000"/>
          <w:sz w:val="20"/>
          <w:szCs w:val="20"/>
        </w:rPr>
        <w:t xml:space="preserve">számlában kell </w:t>
      </w:r>
      <w:r w:rsidR="000346F3">
        <w:rPr>
          <w:rFonts w:ascii="Garamond" w:hAnsi="Garamond" w:cs="Times New Roman"/>
          <w:color w:val="000000"/>
          <w:sz w:val="20"/>
          <w:szCs w:val="20"/>
        </w:rPr>
        <w:t>el</w:t>
      </w:r>
      <w:r w:rsidRPr="00257BA8">
        <w:rPr>
          <w:rFonts w:ascii="Garamond" w:hAnsi="Garamond" w:cs="Times New Roman"/>
          <w:color w:val="000000"/>
          <w:sz w:val="20"/>
          <w:szCs w:val="20"/>
        </w:rPr>
        <w:t>számolni.</w:t>
      </w:r>
      <w:bookmarkEnd w:id="3"/>
      <w:r w:rsidRPr="00257BA8">
        <w:rPr>
          <w:rFonts w:ascii="Garamond" w:hAnsi="Garamond" w:cs="Times New Roman"/>
          <w:color w:val="000000"/>
          <w:sz w:val="20"/>
          <w:szCs w:val="20"/>
        </w:rPr>
        <w:t xml:space="preserve"> </w:t>
      </w:r>
    </w:p>
    <w:p w14:paraId="7141658B" w14:textId="77777777" w:rsidR="00B6062F" w:rsidRPr="00257BA8" w:rsidRDefault="00B6062F" w:rsidP="003B5D0B">
      <w:pPr>
        <w:pStyle w:val="Listaszerbekezds"/>
        <w:numPr>
          <w:ilvl w:val="0"/>
          <w:numId w:val="31"/>
        </w:numPr>
        <w:suppressAutoHyphens/>
        <w:spacing w:after="0"/>
        <w:jc w:val="both"/>
        <w:rPr>
          <w:rFonts w:ascii="Garamond" w:hAnsi="Garamond"/>
          <w:sz w:val="20"/>
          <w:szCs w:val="20"/>
        </w:rPr>
      </w:pPr>
      <w:r w:rsidRPr="00257BA8">
        <w:rPr>
          <w:rFonts w:ascii="Garamond" w:hAnsi="Garamond"/>
          <w:sz w:val="20"/>
          <w:szCs w:val="20"/>
        </w:rPr>
        <w:t>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74E18266" w14:textId="77777777" w:rsidR="0080419B" w:rsidRPr="00257BA8" w:rsidRDefault="00525C74" w:rsidP="003B5D0B">
      <w:pPr>
        <w:pStyle w:val="Listaszerbekezds"/>
        <w:numPr>
          <w:ilvl w:val="0"/>
          <w:numId w:val="31"/>
        </w:numPr>
        <w:spacing w:after="0"/>
        <w:jc w:val="both"/>
        <w:rPr>
          <w:rFonts w:ascii="Garamond" w:hAnsi="Garamond"/>
          <w:snapToGrid w:val="0"/>
          <w:sz w:val="20"/>
          <w:szCs w:val="20"/>
        </w:rPr>
      </w:pPr>
      <w:r w:rsidRPr="00257BA8">
        <w:rPr>
          <w:rFonts w:ascii="Garamond" w:hAnsi="Garamond"/>
          <w:snapToGrid w:val="0"/>
          <w:sz w:val="20"/>
          <w:szCs w:val="20"/>
        </w:rPr>
        <w:t>V</w:t>
      </w:r>
      <w:r w:rsidR="006871BD" w:rsidRPr="00257BA8">
        <w:rPr>
          <w:rFonts w:ascii="Garamond" w:hAnsi="Garamond"/>
          <w:snapToGrid w:val="0"/>
          <w:sz w:val="20"/>
          <w:szCs w:val="20"/>
        </w:rPr>
        <w:t>állalkozó köteles elvégezni a vállalkozási szerződés tartalmát képező, de a vállalkozói díj meghatározásánál figyelembe nem vett munkát</w:t>
      </w:r>
      <w:r w:rsidR="0080419B" w:rsidRPr="00257BA8">
        <w:rPr>
          <w:rFonts w:ascii="Garamond" w:hAnsi="Garamond"/>
          <w:snapToGrid w:val="0"/>
          <w:sz w:val="20"/>
          <w:szCs w:val="20"/>
        </w:rPr>
        <w:t xml:space="preserve"> (a szerződéskötés alapját képező (ajánlatkérési vagy kivitelezési) dokumentációban kimutathatóan szereplő, de a szerződéses árban -</w:t>
      </w:r>
      <w:r w:rsidR="00E753C1" w:rsidRPr="00257BA8">
        <w:rPr>
          <w:rFonts w:ascii="Garamond" w:hAnsi="Garamond"/>
          <w:snapToGrid w:val="0"/>
          <w:sz w:val="20"/>
          <w:szCs w:val="20"/>
        </w:rPr>
        <w:t xml:space="preserve"> </w:t>
      </w:r>
      <w:r w:rsidR="0080419B" w:rsidRPr="00257BA8">
        <w:rPr>
          <w:rFonts w:ascii="Garamond" w:hAnsi="Garamond"/>
          <w:snapToGrid w:val="0"/>
          <w:sz w:val="20"/>
          <w:szCs w:val="20"/>
        </w:rPr>
        <w:t>vállalkozói díjban</w:t>
      </w:r>
      <w:r w:rsidR="00E753C1" w:rsidRPr="00257BA8">
        <w:rPr>
          <w:rFonts w:ascii="Garamond" w:hAnsi="Garamond"/>
          <w:snapToGrid w:val="0"/>
          <w:sz w:val="20"/>
          <w:szCs w:val="20"/>
        </w:rPr>
        <w:t xml:space="preserve"> </w:t>
      </w:r>
      <w:r w:rsidR="0080419B" w:rsidRPr="00257BA8">
        <w:rPr>
          <w:rFonts w:ascii="Garamond" w:hAnsi="Garamond"/>
          <w:snapToGrid w:val="0"/>
          <w:sz w:val="20"/>
          <w:szCs w:val="20"/>
        </w:rPr>
        <w:t>- figyelembe nem vett tétel)</w:t>
      </w:r>
      <w:r w:rsidR="006871BD" w:rsidRPr="00257BA8">
        <w:rPr>
          <w:rFonts w:ascii="Garamond" w:hAnsi="Garamond"/>
          <w:snapToGrid w:val="0"/>
          <w:sz w:val="20"/>
          <w:szCs w:val="20"/>
        </w:rPr>
        <w:t xml:space="preserve"> és az olyan munkát is, amely nélkül a mű rendeltetésszerű használatra alkalmas megvalósítása nem történhet meg (többletmunka)</w:t>
      </w:r>
      <w:r w:rsidR="0002626A" w:rsidRPr="00257BA8">
        <w:rPr>
          <w:rFonts w:ascii="Garamond" w:hAnsi="Garamond"/>
          <w:snapToGrid w:val="0"/>
          <w:sz w:val="20"/>
          <w:szCs w:val="20"/>
        </w:rPr>
        <w:t xml:space="preserve"> (Ptk. 6:244. § (1) bekezdés)</w:t>
      </w:r>
      <w:r w:rsidR="006871BD" w:rsidRPr="00257BA8">
        <w:rPr>
          <w:rFonts w:ascii="Garamond" w:hAnsi="Garamond"/>
          <w:snapToGrid w:val="0"/>
          <w:sz w:val="20"/>
          <w:szCs w:val="20"/>
        </w:rPr>
        <w:t xml:space="preserve">. </w:t>
      </w:r>
      <w:r w:rsidR="009D568E" w:rsidRPr="00257BA8">
        <w:rPr>
          <w:rFonts w:ascii="Garamond" w:hAnsi="Garamond"/>
          <w:snapToGrid w:val="0"/>
          <w:sz w:val="20"/>
          <w:szCs w:val="20"/>
        </w:rPr>
        <w:t xml:space="preserve">Átalánydíjas szerződéses jellegre tekintettel a többletmunka </w:t>
      </w:r>
      <w:r w:rsidR="00475DCC" w:rsidRPr="00257BA8">
        <w:rPr>
          <w:rFonts w:ascii="Garamond" w:hAnsi="Garamond"/>
          <w:snapToGrid w:val="0"/>
          <w:sz w:val="20"/>
          <w:szCs w:val="20"/>
        </w:rPr>
        <w:t xml:space="preserve">és az előre nem látható többletmunka költsége </w:t>
      </w:r>
      <w:r w:rsidR="009D568E" w:rsidRPr="00257BA8">
        <w:rPr>
          <w:rFonts w:ascii="Garamond" w:hAnsi="Garamond"/>
          <w:snapToGrid w:val="0"/>
          <w:sz w:val="20"/>
          <w:szCs w:val="20"/>
        </w:rPr>
        <w:t>jelen szerződés keretében nem számolható el</w:t>
      </w:r>
      <w:r w:rsidR="006871BD" w:rsidRPr="00257BA8">
        <w:rPr>
          <w:rFonts w:ascii="Garamond" w:hAnsi="Garamond"/>
          <w:snapToGrid w:val="0"/>
          <w:sz w:val="20"/>
          <w:szCs w:val="20"/>
        </w:rPr>
        <w:t>, annak elvégzése a Válla</w:t>
      </w:r>
      <w:r w:rsidR="00E753C1" w:rsidRPr="00257BA8">
        <w:rPr>
          <w:rFonts w:ascii="Garamond" w:hAnsi="Garamond"/>
          <w:snapToGrid w:val="0"/>
          <w:sz w:val="20"/>
          <w:szCs w:val="20"/>
        </w:rPr>
        <w:t>l</w:t>
      </w:r>
      <w:r w:rsidR="006871BD" w:rsidRPr="00257BA8">
        <w:rPr>
          <w:rFonts w:ascii="Garamond" w:hAnsi="Garamond"/>
          <w:snapToGrid w:val="0"/>
          <w:sz w:val="20"/>
          <w:szCs w:val="20"/>
        </w:rPr>
        <w:t xml:space="preserve">kozó kötelezettsége a </w:t>
      </w:r>
      <w:r w:rsidR="00813577" w:rsidRPr="00257BA8">
        <w:rPr>
          <w:rFonts w:ascii="Garamond" w:hAnsi="Garamond"/>
          <w:snapToGrid w:val="0"/>
          <w:sz w:val="20"/>
          <w:szCs w:val="20"/>
        </w:rPr>
        <w:t>vállalkozói díj</w:t>
      </w:r>
      <w:r w:rsidR="006871BD" w:rsidRPr="00257BA8">
        <w:rPr>
          <w:rFonts w:ascii="Garamond" w:hAnsi="Garamond"/>
          <w:snapToGrid w:val="0"/>
          <w:sz w:val="20"/>
          <w:szCs w:val="20"/>
        </w:rPr>
        <w:t xml:space="preserve"> keretén belül.</w:t>
      </w:r>
      <w:r w:rsidR="00E753C1" w:rsidRPr="00257BA8">
        <w:rPr>
          <w:rFonts w:ascii="Garamond" w:hAnsi="Garamond"/>
          <w:snapToGrid w:val="0"/>
          <w:sz w:val="20"/>
          <w:szCs w:val="20"/>
        </w:rPr>
        <w:t xml:space="preserve"> </w:t>
      </w:r>
    </w:p>
    <w:p w14:paraId="0A547B78" w14:textId="77777777" w:rsidR="0080419B" w:rsidRPr="00257BA8" w:rsidRDefault="0080419B" w:rsidP="003B5D0B">
      <w:pPr>
        <w:pStyle w:val="Listaszerbekezds"/>
        <w:numPr>
          <w:ilvl w:val="0"/>
          <w:numId w:val="31"/>
        </w:numPr>
        <w:spacing w:after="0"/>
        <w:jc w:val="both"/>
        <w:rPr>
          <w:rFonts w:ascii="Garamond" w:hAnsi="Garamond"/>
          <w:snapToGrid w:val="0"/>
          <w:sz w:val="20"/>
          <w:szCs w:val="20"/>
        </w:rPr>
      </w:pPr>
      <w:r w:rsidRPr="00257BA8">
        <w:rPr>
          <w:rFonts w:ascii="Garamond" w:hAnsi="Garamond"/>
          <w:snapToGrid w:val="0"/>
          <w:sz w:val="20"/>
          <w:szCs w:val="20"/>
        </w:rPr>
        <w:t>A</w:t>
      </w:r>
      <w:r w:rsidR="009D568E" w:rsidRPr="00257BA8">
        <w:rPr>
          <w:rFonts w:ascii="Garamond" w:hAnsi="Garamond"/>
          <w:snapToGrid w:val="0"/>
          <w:sz w:val="20"/>
          <w:szCs w:val="20"/>
        </w:rPr>
        <w:t xml:space="preserve"> kikötött </w:t>
      </w:r>
      <w:r w:rsidR="00813577" w:rsidRPr="00257BA8">
        <w:rPr>
          <w:rFonts w:ascii="Garamond" w:hAnsi="Garamond"/>
          <w:snapToGrid w:val="0"/>
          <w:sz w:val="20"/>
          <w:szCs w:val="20"/>
        </w:rPr>
        <w:t xml:space="preserve">vállalkozói </w:t>
      </w:r>
      <w:r w:rsidR="009D568E" w:rsidRPr="00257BA8">
        <w:rPr>
          <w:rFonts w:ascii="Garamond" w:hAnsi="Garamond"/>
          <w:snapToGrid w:val="0"/>
          <w:sz w:val="20"/>
          <w:szCs w:val="20"/>
        </w:rPr>
        <w:t>díjon</w:t>
      </w:r>
      <w:r w:rsidR="006871BD" w:rsidRPr="00257BA8">
        <w:rPr>
          <w:rFonts w:ascii="Garamond" w:hAnsi="Garamond"/>
          <w:snapToGrid w:val="0"/>
          <w:sz w:val="20"/>
          <w:szCs w:val="20"/>
        </w:rPr>
        <w:t xml:space="preserve"> </w:t>
      </w:r>
      <w:r w:rsidR="009D568E" w:rsidRPr="00257BA8">
        <w:rPr>
          <w:rFonts w:ascii="Garamond" w:hAnsi="Garamond"/>
          <w:snapToGrid w:val="0"/>
          <w:sz w:val="20"/>
          <w:szCs w:val="20"/>
        </w:rPr>
        <w:t xml:space="preserve">felül </w:t>
      </w:r>
      <w:r w:rsidR="00813577" w:rsidRPr="00257BA8">
        <w:rPr>
          <w:rFonts w:ascii="Garamond" w:hAnsi="Garamond"/>
          <w:snapToGrid w:val="0"/>
          <w:sz w:val="20"/>
          <w:szCs w:val="20"/>
        </w:rPr>
        <w:t>kizárólag</w:t>
      </w:r>
      <w:r w:rsidR="009D568E" w:rsidRPr="00257BA8">
        <w:rPr>
          <w:rFonts w:ascii="Garamond" w:hAnsi="Garamond"/>
          <w:snapToGrid w:val="0"/>
          <w:sz w:val="20"/>
          <w:szCs w:val="20"/>
        </w:rPr>
        <w:t xml:space="preserve"> a </w:t>
      </w:r>
      <w:r w:rsidR="00813577" w:rsidRPr="00257BA8">
        <w:rPr>
          <w:rFonts w:ascii="Garamond" w:hAnsi="Garamond"/>
          <w:snapToGrid w:val="0"/>
          <w:sz w:val="20"/>
          <w:szCs w:val="20"/>
        </w:rPr>
        <w:t xml:space="preserve">Ptk. 6:244. § (2) bekezdése szerint nem minősülő </w:t>
      </w:r>
      <w:r w:rsidR="009D568E" w:rsidRPr="00257BA8">
        <w:rPr>
          <w:rFonts w:ascii="Garamond" w:hAnsi="Garamond"/>
          <w:snapToGrid w:val="0"/>
          <w:sz w:val="20"/>
          <w:szCs w:val="20"/>
        </w:rPr>
        <w:t>pótmunka ellenértéke számolható el</w:t>
      </w:r>
      <w:r w:rsidRPr="00257BA8">
        <w:rPr>
          <w:rFonts w:ascii="Garamond" w:hAnsi="Garamond"/>
          <w:snapToGrid w:val="0"/>
          <w:sz w:val="20"/>
          <w:szCs w:val="20"/>
        </w:rPr>
        <w:t>, amely tekintetében pótmunka a szerződés alapját képező dokumentációban nem szereplő külön megrendelt munkatétel (munkatöbblet</w:t>
      </w:r>
      <w:r w:rsidR="0002626A" w:rsidRPr="00257BA8">
        <w:rPr>
          <w:rFonts w:ascii="Garamond" w:hAnsi="Garamond"/>
          <w:snapToGrid w:val="0"/>
          <w:sz w:val="20"/>
          <w:szCs w:val="20"/>
        </w:rPr>
        <w:t>) (</w:t>
      </w:r>
      <w:r w:rsidR="0002626A" w:rsidRPr="00257BA8">
        <w:rPr>
          <w:rFonts w:ascii="Garamond" w:eastAsia="Times New Roman" w:hAnsi="Garamond"/>
          <w:bCs/>
          <w:kern w:val="36"/>
          <w:sz w:val="20"/>
          <w:szCs w:val="20"/>
        </w:rPr>
        <w:t>191/2009. (IX. 15.) Korm. rendelet 2. § f) pont</w:t>
      </w:r>
      <w:r w:rsidRPr="00257BA8">
        <w:rPr>
          <w:rFonts w:ascii="Garamond" w:hAnsi="Garamond"/>
          <w:snapToGrid w:val="0"/>
          <w:sz w:val="20"/>
          <w:szCs w:val="20"/>
        </w:rPr>
        <w:t xml:space="preserve">). A pótmunka elszámolására, kifizetésére kizárólag abban az esetben kerülhet sor, amennyiben azt a Megrendelő a Vállalkozótól kifejezetten </w:t>
      </w:r>
      <w:r w:rsidR="00475DCC" w:rsidRPr="00257BA8">
        <w:rPr>
          <w:rFonts w:ascii="Garamond" w:hAnsi="Garamond"/>
          <w:snapToGrid w:val="0"/>
          <w:sz w:val="20"/>
          <w:szCs w:val="20"/>
        </w:rPr>
        <w:t xml:space="preserve">írásban </w:t>
      </w:r>
      <w:r w:rsidRPr="00257BA8">
        <w:rPr>
          <w:rFonts w:ascii="Garamond" w:hAnsi="Garamond"/>
          <w:snapToGrid w:val="0"/>
          <w:sz w:val="20"/>
          <w:szCs w:val="20"/>
        </w:rPr>
        <w:t xml:space="preserve">megrendeli. Pótmunka kizárólag a Megrendelő kifejezett </w:t>
      </w:r>
      <w:r w:rsidR="00475DCC" w:rsidRPr="00257BA8">
        <w:rPr>
          <w:rFonts w:ascii="Garamond" w:hAnsi="Garamond"/>
          <w:snapToGrid w:val="0"/>
          <w:sz w:val="20"/>
          <w:szCs w:val="20"/>
        </w:rPr>
        <w:t xml:space="preserve">írásbeli </w:t>
      </w:r>
      <w:r w:rsidRPr="00257BA8">
        <w:rPr>
          <w:rFonts w:ascii="Garamond" w:hAnsi="Garamond"/>
          <w:snapToGrid w:val="0"/>
          <w:sz w:val="20"/>
          <w:szCs w:val="20"/>
        </w:rPr>
        <w:t xml:space="preserve">megrendelését követően kezdhető meg. A pótmunka elszámolására </w:t>
      </w:r>
      <w:r w:rsidR="006656A1" w:rsidRPr="00257BA8">
        <w:rPr>
          <w:rFonts w:ascii="Garamond" w:hAnsi="Garamond"/>
          <w:snapToGrid w:val="0"/>
          <w:sz w:val="20"/>
          <w:szCs w:val="20"/>
        </w:rPr>
        <w:t xml:space="preserve">olyan külön díjazás keretében kerülhet sor, ahol a külön díjazás </w:t>
      </w:r>
      <w:r w:rsidRPr="00257BA8">
        <w:rPr>
          <w:rFonts w:ascii="Garamond" w:hAnsi="Garamond"/>
          <w:snapToGrid w:val="0"/>
          <w:sz w:val="20"/>
          <w:szCs w:val="20"/>
        </w:rPr>
        <w:t>a Kbt. előírásainak megfelelő szerződésmódosítással, vagy új közbeszerzési eljárás lefolytatásával</w:t>
      </w:r>
      <w:r w:rsidR="006656A1" w:rsidRPr="00257BA8">
        <w:rPr>
          <w:rFonts w:ascii="Garamond" w:hAnsi="Garamond"/>
          <w:snapToGrid w:val="0"/>
          <w:sz w:val="20"/>
          <w:szCs w:val="20"/>
        </w:rPr>
        <w:t xml:space="preserve"> kerül rögzítésre</w:t>
      </w:r>
      <w:r w:rsidRPr="00257BA8">
        <w:rPr>
          <w:rFonts w:ascii="Garamond" w:hAnsi="Garamond"/>
          <w:snapToGrid w:val="0"/>
          <w:sz w:val="20"/>
          <w:szCs w:val="20"/>
        </w:rPr>
        <w:t>.</w:t>
      </w:r>
    </w:p>
    <w:p w14:paraId="66115A2C" w14:textId="77777777" w:rsidR="00A648C8" w:rsidRPr="00257BA8" w:rsidRDefault="00813577" w:rsidP="003B5D0B">
      <w:pPr>
        <w:pStyle w:val="Listaszerbekezds"/>
        <w:widowControl w:val="0"/>
        <w:numPr>
          <w:ilvl w:val="0"/>
          <w:numId w:val="31"/>
        </w:numPr>
        <w:tabs>
          <w:tab w:val="left" w:pos="567"/>
        </w:tabs>
        <w:spacing w:before="100" w:beforeAutospacing="1" w:after="0" w:afterAutospacing="1"/>
        <w:jc w:val="both"/>
        <w:rPr>
          <w:rFonts w:ascii="Garamond" w:eastAsia="Times New Roman" w:hAnsi="Garamond"/>
          <w:snapToGrid w:val="0"/>
          <w:sz w:val="20"/>
          <w:szCs w:val="20"/>
        </w:rPr>
      </w:pPr>
      <w:r w:rsidRPr="00257BA8">
        <w:rPr>
          <w:rFonts w:ascii="Garamond" w:eastAsia="Times New Roman" w:hAnsi="Garamond"/>
          <w:snapToGrid w:val="0"/>
          <w:sz w:val="20"/>
          <w:szCs w:val="20"/>
        </w:rPr>
        <w:t>A s</w:t>
      </w:r>
      <w:r w:rsidR="00A648C8" w:rsidRPr="00257BA8">
        <w:rPr>
          <w:rFonts w:ascii="Garamond" w:eastAsia="Times New Roman" w:hAnsi="Garamond"/>
          <w:snapToGrid w:val="0"/>
          <w:sz w:val="20"/>
          <w:szCs w:val="20"/>
        </w:rPr>
        <w:t xml:space="preserve">zámla befogadását követően a Megrendelő a Vállalkozóval szemben kifizetési kötelezettséggel nem tartozik. </w:t>
      </w:r>
    </w:p>
    <w:p w14:paraId="42BD30F0" w14:textId="77777777" w:rsidR="003B6148" w:rsidRPr="00257BA8" w:rsidRDefault="003B6148" w:rsidP="003B5D0B">
      <w:pPr>
        <w:numPr>
          <w:ilvl w:val="0"/>
          <w:numId w:val="15"/>
        </w:numPr>
        <w:spacing w:after="0"/>
        <w:jc w:val="both"/>
        <w:rPr>
          <w:rFonts w:ascii="Garamond" w:eastAsia="Calibri" w:hAnsi="Garamond" w:cs="Times New Roman"/>
          <w:b/>
          <w:sz w:val="20"/>
          <w:szCs w:val="20"/>
          <w:u w:val="single"/>
        </w:rPr>
      </w:pPr>
      <w:r w:rsidRPr="00257BA8">
        <w:rPr>
          <w:rFonts w:ascii="Garamond" w:eastAsia="Calibri" w:hAnsi="Garamond" w:cs="Times New Roman"/>
          <w:b/>
          <w:sz w:val="20"/>
          <w:szCs w:val="20"/>
          <w:u w:val="single"/>
        </w:rPr>
        <w:t>A teljesítés határideje</w:t>
      </w:r>
    </w:p>
    <w:p w14:paraId="6F0B30B1" w14:textId="77777777" w:rsidR="003B6148" w:rsidRPr="00257BA8" w:rsidRDefault="003B6148" w:rsidP="00B6062F">
      <w:pPr>
        <w:spacing w:after="0"/>
        <w:ind w:left="720"/>
        <w:jc w:val="both"/>
        <w:rPr>
          <w:rFonts w:ascii="Garamond" w:eastAsia="Calibri" w:hAnsi="Garamond" w:cs="Times New Roman"/>
          <w:b/>
          <w:sz w:val="20"/>
          <w:szCs w:val="20"/>
          <w:u w:val="single"/>
        </w:rPr>
      </w:pPr>
    </w:p>
    <w:p w14:paraId="1B57D769" w14:textId="3F3CB10B" w:rsidR="009C6683" w:rsidRPr="009C6683" w:rsidRDefault="003B6148" w:rsidP="009C6683">
      <w:pPr>
        <w:pStyle w:val="Listaszerbekezds"/>
        <w:numPr>
          <w:ilvl w:val="0"/>
          <w:numId w:val="32"/>
        </w:numPr>
        <w:spacing w:after="0"/>
        <w:ind w:left="709" w:hanging="283"/>
        <w:jc w:val="both"/>
        <w:rPr>
          <w:rFonts w:ascii="Garamond" w:hAnsi="Garamond"/>
          <w:sz w:val="20"/>
          <w:szCs w:val="20"/>
        </w:rPr>
      </w:pPr>
      <w:r w:rsidRPr="00257BA8">
        <w:rPr>
          <w:rFonts w:ascii="Garamond" w:hAnsi="Garamond"/>
          <w:sz w:val="20"/>
          <w:szCs w:val="20"/>
        </w:rPr>
        <w:t xml:space="preserve">A </w:t>
      </w:r>
      <w:r w:rsidR="008E7F26" w:rsidRPr="00257BA8">
        <w:rPr>
          <w:rFonts w:ascii="Garamond" w:hAnsi="Garamond"/>
          <w:sz w:val="20"/>
          <w:szCs w:val="20"/>
        </w:rPr>
        <w:t>teljesítés határideje a</w:t>
      </w:r>
      <w:r w:rsidR="009C6683">
        <w:rPr>
          <w:rFonts w:ascii="Garamond" w:hAnsi="Garamond"/>
          <w:sz w:val="20"/>
          <w:szCs w:val="20"/>
        </w:rPr>
        <w:t xml:space="preserve"> szerződés hatályba lépésétől számított 240 nap, amelybe nem számít bele a vízeresztés időszaka </w:t>
      </w:r>
      <w:r w:rsidR="004D1C46">
        <w:rPr>
          <w:rFonts w:ascii="Garamond" w:hAnsi="Garamond"/>
          <w:sz w:val="20"/>
          <w:szCs w:val="20"/>
        </w:rPr>
        <w:t xml:space="preserve">(a megrendelői követelmények III. kötet 6.16.12. pontja szerint). </w:t>
      </w:r>
      <w:r w:rsidR="009C6683">
        <w:rPr>
          <w:rFonts w:ascii="Garamond" w:hAnsi="Garamond"/>
          <w:sz w:val="20"/>
          <w:szCs w:val="20"/>
        </w:rPr>
        <w:t>A</w:t>
      </w:r>
      <w:r w:rsidRPr="00257BA8">
        <w:rPr>
          <w:rFonts w:ascii="Garamond" w:hAnsi="Garamond"/>
          <w:sz w:val="20"/>
          <w:szCs w:val="20"/>
        </w:rPr>
        <w:t xml:space="preserve"> teljesítés alatt a műszaki átadás-átvétel </w:t>
      </w:r>
      <w:r w:rsidR="0077029E" w:rsidRPr="00257BA8">
        <w:rPr>
          <w:rFonts w:ascii="Garamond" w:hAnsi="Garamond"/>
          <w:sz w:val="20"/>
          <w:szCs w:val="20"/>
        </w:rPr>
        <w:t>záró</w:t>
      </w:r>
      <w:r w:rsidRPr="00257BA8">
        <w:rPr>
          <w:rFonts w:ascii="Garamond" w:hAnsi="Garamond"/>
          <w:sz w:val="20"/>
          <w:szCs w:val="20"/>
        </w:rPr>
        <w:t>napját kell érteni</w:t>
      </w:r>
      <w:r w:rsidR="0077029E" w:rsidRPr="00257BA8">
        <w:rPr>
          <w:rFonts w:ascii="Garamond" w:hAnsi="Garamond"/>
          <w:sz w:val="20"/>
          <w:szCs w:val="20"/>
        </w:rPr>
        <w:t xml:space="preserve">. </w:t>
      </w:r>
      <w:r w:rsidR="009C6683">
        <w:rPr>
          <w:rFonts w:ascii="Garamond" w:hAnsi="Garamond"/>
          <w:sz w:val="20"/>
          <w:szCs w:val="20"/>
        </w:rPr>
        <w:t xml:space="preserve"> </w:t>
      </w:r>
    </w:p>
    <w:p w14:paraId="13EF9A35" w14:textId="77777777" w:rsidR="003B6148" w:rsidRPr="00257BA8" w:rsidRDefault="003B6148" w:rsidP="003B5D0B">
      <w:pPr>
        <w:pStyle w:val="Listaszerbekezds"/>
        <w:numPr>
          <w:ilvl w:val="0"/>
          <w:numId w:val="32"/>
        </w:numPr>
        <w:spacing w:after="0"/>
        <w:ind w:left="709" w:hanging="283"/>
        <w:jc w:val="both"/>
        <w:rPr>
          <w:rFonts w:ascii="Garamond" w:hAnsi="Garamond"/>
          <w:sz w:val="20"/>
          <w:szCs w:val="20"/>
        </w:rPr>
      </w:pPr>
      <w:r w:rsidRPr="00257BA8">
        <w:rPr>
          <w:rFonts w:ascii="Garamond" w:hAnsi="Garamond"/>
          <w:sz w:val="20"/>
          <w:szCs w:val="20"/>
        </w:rPr>
        <w:t>Jelen Szerződés aláírásával Vállalkozó eredményfelelősséget vállal a beruházás határidőre történő teljes körű megvalósítására.</w:t>
      </w:r>
    </w:p>
    <w:p w14:paraId="69FBAC88" w14:textId="77777777" w:rsidR="00EA17AD" w:rsidRPr="00257BA8" w:rsidRDefault="003B6148" w:rsidP="003B5D0B">
      <w:pPr>
        <w:pStyle w:val="Listaszerbekezds"/>
        <w:numPr>
          <w:ilvl w:val="0"/>
          <w:numId w:val="32"/>
        </w:numPr>
        <w:spacing w:after="0"/>
        <w:ind w:left="709" w:hanging="283"/>
        <w:jc w:val="both"/>
        <w:rPr>
          <w:rFonts w:ascii="Garamond" w:hAnsi="Garamond"/>
          <w:sz w:val="20"/>
          <w:szCs w:val="20"/>
        </w:rPr>
      </w:pPr>
      <w:r w:rsidRPr="00257BA8">
        <w:rPr>
          <w:rFonts w:ascii="Garamond" w:hAnsi="Garamond"/>
          <w:sz w:val="20"/>
          <w:szCs w:val="20"/>
        </w:rPr>
        <w:t>A Vállalkozó jogosult az előzetes teljesítésre.</w:t>
      </w:r>
    </w:p>
    <w:p w14:paraId="7716CFF8" w14:textId="77777777" w:rsidR="00525AA5" w:rsidRPr="00257BA8" w:rsidRDefault="00525AA5" w:rsidP="00B6062F">
      <w:pPr>
        <w:rPr>
          <w:rFonts w:ascii="Garamond" w:hAnsi="Garamond" w:cs="Times New Roman"/>
          <w:sz w:val="20"/>
          <w:szCs w:val="20"/>
        </w:rPr>
      </w:pPr>
    </w:p>
    <w:p w14:paraId="413552E2" w14:textId="77777777" w:rsidR="003B6148" w:rsidRPr="00257BA8" w:rsidRDefault="003B6148" w:rsidP="000346F3">
      <w:pPr>
        <w:numPr>
          <w:ilvl w:val="0"/>
          <w:numId w:val="15"/>
        </w:numPr>
        <w:spacing w:after="0"/>
        <w:ind w:hanging="436"/>
        <w:jc w:val="both"/>
        <w:rPr>
          <w:rFonts w:ascii="Garamond" w:eastAsia="Calibri" w:hAnsi="Garamond" w:cs="Times New Roman"/>
          <w:b/>
          <w:sz w:val="20"/>
          <w:szCs w:val="20"/>
          <w:u w:val="single"/>
        </w:rPr>
      </w:pPr>
      <w:r w:rsidRPr="00257BA8">
        <w:rPr>
          <w:rFonts w:ascii="Garamond" w:eastAsia="Calibri" w:hAnsi="Garamond" w:cs="Times New Roman"/>
          <w:b/>
          <w:sz w:val="20"/>
          <w:szCs w:val="20"/>
          <w:u w:val="single"/>
        </w:rPr>
        <w:t>A vállalkozó által nyújtott jótállás</w:t>
      </w:r>
    </w:p>
    <w:p w14:paraId="35B97042" w14:textId="77777777" w:rsidR="003B6148" w:rsidRPr="00257BA8" w:rsidRDefault="003B6148" w:rsidP="00B6062F">
      <w:pPr>
        <w:spacing w:after="0"/>
        <w:ind w:left="720"/>
        <w:jc w:val="both"/>
        <w:rPr>
          <w:rFonts w:ascii="Garamond" w:eastAsia="Calibri" w:hAnsi="Garamond" w:cs="Times New Roman"/>
          <w:b/>
          <w:sz w:val="20"/>
          <w:szCs w:val="20"/>
          <w:u w:val="single"/>
        </w:rPr>
      </w:pPr>
    </w:p>
    <w:p w14:paraId="26146ABF" w14:textId="77777777" w:rsidR="005D4FA2" w:rsidRPr="00257BA8" w:rsidRDefault="003B6148" w:rsidP="008E7F26">
      <w:pPr>
        <w:spacing w:after="0"/>
        <w:ind w:left="426"/>
        <w:jc w:val="both"/>
        <w:rPr>
          <w:rFonts w:ascii="Garamond" w:hAnsi="Garamond" w:cs="Times New Roman"/>
          <w:sz w:val="20"/>
          <w:szCs w:val="20"/>
        </w:rPr>
      </w:pPr>
      <w:r w:rsidRPr="00257BA8">
        <w:rPr>
          <w:rFonts w:ascii="Garamond" w:hAnsi="Garamond" w:cs="Times New Roman"/>
          <w:sz w:val="20"/>
          <w:szCs w:val="20"/>
        </w:rPr>
        <w:t xml:space="preserve">Vállalkozó a vonatkozó jogszabályi előírásoknak megfelelően a műszaki átadás-átvételi eljárás </w:t>
      </w:r>
      <w:r w:rsidR="00F46D96" w:rsidRPr="00257BA8">
        <w:rPr>
          <w:rFonts w:ascii="Garamond" w:hAnsi="Garamond" w:cs="Times New Roman"/>
          <w:sz w:val="20"/>
          <w:szCs w:val="20"/>
        </w:rPr>
        <w:t>lezárásától</w:t>
      </w:r>
      <w:r w:rsidRPr="00257BA8">
        <w:rPr>
          <w:rFonts w:ascii="Garamond" w:hAnsi="Garamond" w:cs="Times New Roman"/>
          <w:sz w:val="20"/>
          <w:szCs w:val="20"/>
        </w:rPr>
        <w:t xml:space="preserve"> számított </w:t>
      </w:r>
      <w:r w:rsidR="000114EF" w:rsidRPr="00257BA8">
        <w:rPr>
          <w:rFonts w:ascii="Garamond" w:hAnsi="Garamond" w:cs="Times New Roman"/>
          <w:sz w:val="20"/>
          <w:szCs w:val="20"/>
        </w:rPr>
        <w:t>36</w:t>
      </w:r>
      <w:r w:rsidR="0050067B" w:rsidRPr="00257BA8">
        <w:rPr>
          <w:rFonts w:ascii="Garamond" w:hAnsi="Garamond" w:cs="Times New Roman"/>
          <w:sz w:val="20"/>
          <w:szCs w:val="20"/>
        </w:rPr>
        <w:t xml:space="preserve"> </w:t>
      </w:r>
      <w:r w:rsidRPr="00257BA8">
        <w:rPr>
          <w:rFonts w:ascii="Garamond" w:hAnsi="Garamond" w:cs="Times New Roman"/>
          <w:sz w:val="20"/>
          <w:szCs w:val="20"/>
        </w:rPr>
        <w:t>hónapon keresztül jótáll</w:t>
      </w:r>
      <w:r w:rsidR="00B22A4B" w:rsidRPr="00257BA8">
        <w:rPr>
          <w:rFonts w:ascii="Garamond" w:hAnsi="Garamond" w:cs="Times New Roman"/>
          <w:sz w:val="20"/>
          <w:szCs w:val="20"/>
        </w:rPr>
        <w:t xml:space="preserve"> (jótállási időszak)</w:t>
      </w:r>
      <w:r w:rsidRPr="00257BA8">
        <w:rPr>
          <w:rFonts w:ascii="Garamond" w:hAnsi="Garamond" w:cs="Times New Roman"/>
          <w:sz w:val="20"/>
          <w:szCs w:val="20"/>
        </w:rPr>
        <w:t xml:space="preserve"> a Szerződésben foglalt kötelezettségeinek szerződésszerű teljesítéséért, függetlenül attól, hogy azokat saját maga vagy alvállalkozója, esetleg egyéb bevont harmadik személy alkalmazza.</w:t>
      </w:r>
      <w:r w:rsidR="00E37538" w:rsidRPr="00257BA8">
        <w:rPr>
          <w:rFonts w:ascii="Garamond" w:hAnsi="Garamond" w:cs="Times New Roman"/>
          <w:sz w:val="20"/>
          <w:szCs w:val="20"/>
        </w:rPr>
        <w:t xml:space="preserve"> </w:t>
      </w:r>
    </w:p>
    <w:p w14:paraId="784FE1E6" w14:textId="77777777" w:rsidR="004C55F1" w:rsidRPr="00257BA8" w:rsidRDefault="004C55F1" w:rsidP="00B6062F">
      <w:pPr>
        <w:spacing w:after="0"/>
        <w:ind w:left="720"/>
        <w:jc w:val="both"/>
        <w:rPr>
          <w:rFonts w:ascii="Garamond" w:eastAsia="Calibri" w:hAnsi="Garamond" w:cs="Times New Roman"/>
          <w:sz w:val="20"/>
          <w:szCs w:val="20"/>
        </w:rPr>
      </w:pPr>
    </w:p>
    <w:p w14:paraId="2B9A1D75" w14:textId="77777777" w:rsidR="003B6148" w:rsidRPr="00257BA8" w:rsidRDefault="003B6148" w:rsidP="003B5D0B">
      <w:pPr>
        <w:numPr>
          <w:ilvl w:val="0"/>
          <w:numId w:val="15"/>
        </w:numPr>
        <w:spacing w:after="0"/>
        <w:jc w:val="both"/>
        <w:rPr>
          <w:rFonts w:ascii="Garamond" w:eastAsia="Calibri" w:hAnsi="Garamond" w:cs="Times New Roman"/>
          <w:b/>
          <w:sz w:val="20"/>
          <w:szCs w:val="20"/>
          <w:u w:val="single"/>
        </w:rPr>
      </w:pPr>
      <w:r w:rsidRPr="00257BA8">
        <w:rPr>
          <w:rFonts w:ascii="Garamond" w:eastAsia="Calibri" w:hAnsi="Garamond" w:cs="Times New Roman"/>
          <w:b/>
          <w:sz w:val="20"/>
          <w:szCs w:val="20"/>
          <w:u w:val="single"/>
        </w:rPr>
        <w:t>Szerződést biztosító mellékkötelezettségek</w:t>
      </w:r>
    </w:p>
    <w:p w14:paraId="5268D05E" w14:textId="77777777" w:rsidR="003B6148" w:rsidRPr="00257BA8" w:rsidRDefault="003B6148" w:rsidP="00B6062F">
      <w:pPr>
        <w:spacing w:after="0"/>
        <w:ind w:left="720"/>
        <w:jc w:val="both"/>
        <w:rPr>
          <w:rFonts w:ascii="Garamond" w:eastAsia="Calibri" w:hAnsi="Garamond" w:cs="Times New Roman"/>
          <w:b/>
          <w:sz w:val="20"/>
          <w:szCs w:val="20"/>
          <w:u w:val="single"/>
        </w:rPr>
      </w:pPr>
    </w:p>
    <w:p w14:paraId="1A0E8F33" w14:textId="77777777" w:rsidR="00C97B64" w:rsidRPr="00257BA8" w:rsidRDefault="003B6148" w:rsidP="00CA32ED">
      <w:pPr>
        <w:pStyle w:val="Listaszerbekezds"/>
        <w:numPr>
          <w:ilvl w:val="0"/>
          <w:numId w:val="33"/>
        </w:numPr>
        <w:spacing w:after="0"/>
        <w:jc w:val="both"/>
        <w:rPr>
          <w:rFonts w:ascii="Garamond" w:hAnsi="Garamond"/>
          <w:sz w:val="20"/>
          <w:szCs w:val="20"/>
        </w:rPr>
      </w:pPr>
      <w:r w:rsidRPr="00257BA8">
        <w:rPr>
          <w:rFonts w:ascii="Garamond" w:hAnsi="Garamond"/>
          <w:snapToGrid w:val="0"/>
          <w:sz w:val="20"/>
          <w:szCs w:val="20"/>
        </w:rPr>
        <w:t xml:space="preserve">Vállalkozó kötelezettséget vállal, hogy a műszaki átadás-átvételi eljárás </w:t>
      </w:r>
      <w:r w:rsidR="00E37538" w:rsidRPr="00257BA8">
        <w:rPr>
          <w:rFonts w:ascii="Garamond" w:hAnsi="Garamond"/>
          <w:snapToGrid w:val="0"/>
          <w:sz w:val="20"/>
          <w:szCs w:val="20"/>
        </w:rPr>
        <w:t>lezárásakor</w:t>
      </w:r>
      <w:r w:rsidRPr="00257BA8">
        <w:rPr>
          <w:rFonts w:ascii="Garamond" w:hAnsi="Garamond"/>
          <w:snapToGrid w:val="0"/>
          <w:sz w:val="20"/>
          <w:szCs w:val="20"/>
        </w:rPr>
        <w:t xml:space="preserve"> szerződést biztosító mellékkötelezettségként </w:t>
      </w:r>
      <w:r w:rsidR="00E37538" w:rsidRPr="00257BA8">
        <w:rPr>
          <w:rFonts w:ascii="Garamond" w:hAnsi="Garamond"/>
          <w:sz w:val="20"/>
          <w:szCs w:val="20"/>
        </w:rPr>
        <w:t>a hibás teljesítés biztosítékaként</w:t>
      </w:r>
      <w:r w:rsidRPr="00257BA8">
        <w:rPr>
          <w:rFonts w:ascii="Garamond" w:hAnsi="Garamond"/>
          <w:sz w:val="20"/>
          <w:szCs w:val="20"/>
        </w:rPr>
        <w:t xml:space="preserve"> a jótállási időszak végéig hatályban, érvényben lévő </w:t>
      </w:r>
      <w:r w:rsidR="008D203D" w:rsidRPr="00257BA8">
        <w:rPr>
          <w:rFonts w:ascii="Garamond" w:hAnsi="Garamond"/>
          <w:sz w:val="20"/>
          <w:szCs w:val="20"/>
        </w:rPr>
        <w:t>jó</w:t>
      </w:r>
      <w:r w:rsidR="008135F7" w:rsidRPr="00257BA8">
        <w:rPr>
          <w:rFonts w:ascii="Garamond" w:hAnsi="Garamond"/>
          <w:sz w:val="20"/>
          <w:szCs w:val="20"/>
        </w:rPr>
        <w:t>tállási</w:t>
      </w:r>
      <w:r w:rsidRPr="00257BA8">
        <w:rPr>
          <w:rFonts w:ascii="Garamond" w:hAnsi="Garamond"/>
          <w:sz w:val="20"/>
          <w:szCs w:val="20"/>
        </w:rPr>
        <w:t xml:space="preserve"> biztos</w:t>
      </w:r>
      <w:r w:rsidR="00D43A9F" w:rsidRPr="00257BA8">
        <w:rPr>
          <w:rFonts w:ascii="Garamond" w:hAnsi="Garamond"/>
          <w:sz w:val="20"/>
          <w:szCs w:val="20"/>
        </w:rPr>
        <w:t>ítékot nyújt Megrendelő részére.</w:t>
      </w:r>
      <w:r w:rsidRPr="00257BA8">
        <w:rPr>
          <w:rFonts w:ascii="Garamond" w:hAnsi="Garamond"/>
          <w:sz w:val="20"/>
          <w:szCs w:val="20"/>
        </w:rPr>
        <w:t xml:space="preserve"> </w:t>
      </w:r>
      <w:r w:rsidR="00FC55B3" w:rsidRPr="00257BA8">
        <w:rPr>
          <w:rFonts w:ascii="Garamond" w:hAnsi="Garamond"/>
          <w:sz w:val="20"/>
          <w:szCs w:val="20"/>
        </w:rPr>
        <w:t>A biztosíték megfelelő formában történő nyújtása a végszámla benyújtásának a feltétele</w:t>
      </w:r>
      <w:r w:rsidR="00CA32ED" w:rsidRPr="00257BA8">
        <w:rPr>
          <w:rFonts w:ascii="Garamond" w:hAnsi="Garamond"/>
          <w:sz w:val="20"/>
          <w:szCs w:val="20"/>
        </w:rPr>
        <w:t xml:space="preserve">. </w:t>
      </w:r>
      <w:r w:rsidRPr="00257BA8">
        <w:rPr>
          <w:rFonts w:ascii="Garamond" w:hAnsi="Garamond"/>
          <w:sz w:val="20"/>
          <w:szCs w:val="20"/>
        </w:rPr>
        <w:t xml:space="preserve">A biztosíték formájára a Kbt. </w:t>
      </w:r>
      <w:r w:rsidR="00E37538" w:rsidRPr="00257BA8">
        <w:rPr>
          <w:rFonts w:ascii="Garamond" w:hAnsi="Garamond"/>
          <w:sz w:val="20"/>
          <w:szCs w:val="20"/>
        </w:rPr>
        <w:t xml:space="preserve">134.§ (6) bekezdései </w:t>
      </w:r>
      <w:r w:rsidRPr="00257BA8">
        <w:rPr>
          <w:rFonts w:ascii="Garamond" w:hAnsi="Garamond"/>
          <w:sz w:val="20"/>
          <w:szCs w:val="20"/>
        </w:rPr>
        <w:t>az irányadóak</w:t>
      </w:r>
      <w:r w:rsidR="00FC55B3" w:rsidRPr="00257BA8">
        <w:rPr>
          <w:rFonts w:ascii="Garamond" w:hAnsi="Garamond"/>
          <w:sz w:val="20"/>
          <w:szCs w:val="20"/>
        </w:rPr>
        <w:t xml:space="preserve">, azzal hogy Megrendelő előírja, hogy </w:t>
      </w:r>
      <w:r w:rsidR="00613B14" w:rsidRPr="00257BA8">
        <w:rPr>
          <w:rFonts w:ascii="Garamond" w:hAnsi="Garamond"/>
          <w:sz w:val="20"/>
          <w:szCs w:val="20"/>
        </w:rPr>
        <w:t>a Kbt. 134</w:t>
      </w:r>
      <w:r w:rsidR="008D203D" w:rsidRPr="00257BA8">
        <w:rPr>
          <w:rFonts w:ascii="Garamond" w:hAnsi="Garamond"/>
          <w:sz w:val="20"/>
          <w:szCs w:val="20"/>
        </w:rPr>
        <w:t>.</w:t>
      </w:r>
      <w:r w:rsidR="00613B14" w:rsidRPr="00257BA8">
        <w:rPr>
          <w:rFonts w:ascii="Garamond" w:hAnsi="Garamond"/>
          <w:sz w:val="20"/>
          <w:szCs w:val="20"/>
        </w:rPr>
        <w:t xml:space="preserve"> § (6) bekezdése esetén </w:t>
      </w:r>
      <w:r w:rsidR="00FC55B3" w:rsidRPr="00257BA8">
        <w:rPr>
          <w:rFonts w:ascii="Garamond" w:hAnsi="Garamond"/>
          <w:sz w:val="20"/>
          <w:szCs w:val="20"/>
        </w:rPr>
        <w:t>a biztosítékot a Kbt. 134</w:t>
      </w:r>
      <w:r w:rsidR="008D203D" w:rsidRPr="00257BA8">
        <w:rPr>
          <w:rFonts w:ascii="Garamond" w:hAnsi="Garamond"/>
          <w:sz w:val="20"/>
          <w:szCs w:val="20"/>
        </w:rPr>
        <w:t>.</w:t>
      </w:r>
      <w:r w:rsidR="00FC55B3" w:rsidRPr="00257BA8">
        <w:rPr>
          <w:rFonts w:ascii="Garamond" w:hAnsi="Garamond"/>
          <w:sz w:val="20"/>
          <w:szCs w:val="20"/>
        </w:rPr>
        <w:t xml:space="preserve"> § (6) bekezdés a) </w:t>
      </w:r>
      <w:r w:rsidR="008D203D" w:rsidRPr="00257BA8">
        <w:rPr>
          <w:rFonts w:ascii="Garamond" w:hAnsi="Garamond"/>
          <w:sz w:val="20"/>
          <w:szCs w:val="20"/>
        </w:rPr>
        <w:t xml:space="preserve">pontja </w:t>
      </w:r>
      <w:r w:rsidR="00FC55B3" w:rsidRPr="00257BA8">
        <w:rPr>
          <w:rFonts w:ascii="Garamond" w:hAnsi="Garamond"/>
          <w:sz w:val="20"/>
          <w:szCs w:val="20"/>
        </w:rPr>
        <w:t>szerinti formában lehetséges nyújtani</w:t>
      </w:r>
      <w:r w:rsidR="00613B14" w:rsidRPr="00257BA8">
        <w:rPr>
          <w:rFonts w:ascii="Garamond" w:hAnsi="Garamond"/>
          <w:sz w:val="20"/>
          <w:szCs w:val="20"/>
        </w:rPr>
        <w:t xml:space="preserve">. </w:t>
      </w:r>
      <w:r w:rsidR="00D43A9F" w:rsidRPr="00257BA8">
        <w:rPr>
          <w:rFonts w:ascii="Garamond" w:hAnsi="Garamond"/>
          <w:sz w:val="20"/>
          <w:szCs w:val="20"/>
        </w:rPr>
        <w:t xml:space="preserve">A </w:t>
      </w:r>
      <w:r w:rsidR="008D203D" w:rsidRPr="00257BA8">
        <w:rPr>
          <w:rFonts w:ascii="Garamond" w:hAnsi="Garamond"/>
          <w:sz w:val="20"/>
          <w:szCs w:val="20"/>
        </w:rPr>
        <w:t>jó</w:t>
      </w:r>
      <w:r w:rsidR="008135F7" w:rsidRPr="00257BA8">
        <w:rPr>
          <w:rFonts w:ascii="Garamond" w:hAnsi="Garamond"/>
          <w:sz w:val="20"/>
          <w:szCs w:val="20"/>
        </w:rPr>
        <w:t>tállási</w:t>
      </w:r>
      <w:r w:rsidR="00D43A9F" w:rsidRPr="00257BA8">
        <w:rPr>
          <w:rFonts w:ascii="Garamond" w:hAnsi="Garamond"/>
          <w:sz w:val="20"/>
          <w:szCs w:val="20"/>
        </w:rPr>
        <w:t xml:space="preserve"> biztosíték mértéke a jótállási időszakra (</w:t>
      </w:r>
      <w:r w:rsidR="000114EF" w:rsidRPr="00257BA8">
        <w:rPr>
          <w:rFonts w:ascii="Garamond" w:hAnsi="Garamond"/>
          <w:sz w:val="20"/>
          <w:szCs w:val="20"/>
        </w:rPr>
        <w:t>36</w:t>
      </w:r>
      <w:r w:rsidR="00D43A9F" w:rsidRPr="00257BA8">
        <w:rPr>
          <w:rFonts w:ascii="Garamond" w:hAnsi="Garamond"/>
          <w:sz w:val="20"/>
          <w:szCs w:val="20"/>
        </w:rPr>
        <w:t xml:space="preserve"> hónap) a Szerződéses Ár értékének </w:t>
      </w:r>
      <w:r w:rsidR="00CA32ED" w:rsidRPr="00257BA8">
        <w:rPr>
          <w:rFonts w:ascii="Garamond" w:hAnsi="Garamond"/>
          <w:sz w:val="20"/>
          <w:szCs w:val="20"/>
        </w:rPr>
        <w:t>5</w:t>
      </w:r>
      <w:r w:rsidR="005723D2" w:rsidRPr="00257BA8">
        <w:rPr>
          <w:rFonts w:ascii="Garamond" w:hAnsi="Garamond"/>
          <w:sz w:val="20"/>
          <w:szCs w:val="20"/>
        </w:rPr>
        <w:t xml:space="preserve"> </w:t>
      </w:r>
      <w:r w:rsidR="00D43A9F" w:rsidRPr="00257BA8">
        <w:rPr>
          <w:rFonts w:ascii="Garamond" w:hAnsi="Garamond"/>
          <w:sz w:val="20"/>
          <w:szCs w:val="20"/>
        </w:rPr>
        <w:t xml:space="preserve">%-a. </w:t>
      </w:r>
    </w:p>
    <w:p w14:paraId="3B986454" w14:textId="77777777" w:rsidR="00D73ADB" w:rsidRPr="00257BA8" w:rsidRDefault="00D73ADB" w:rsidP="00CA32ED">
      <w:pPr>
        <w:pStyle w:val="Listaszerbekezds"/>
        <w:numPr>
          <w:ilvl w:val="0"/>
          <w:numId w:val="33"/>
        </w:numPr>
        <w:spacing w:after="0"/>
        <w:jc w:val="both"/>
        <w:textAlignment w:val="baseline"/>
        <w:rPr>
          <w:rFonts w:ascii="Garamond" w:eastAsia="Times New Roman" w:hAnsi="Garamond"/>
          <w:sz w:val="20"/>
          <w:szCs w:val="20"/>
        </w:rPr>
      </w:pPr>
      <w:r w:rsidRPr="00257BA8">
        <w:rPr>
          <w:rFonts w:ascii="Garamond" w:eastAsia="Times New Roman" w:hAnsi="Garamond"/>
          <w:sz w:val="20"/>
          <w:szCs w:val="20"/>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604DCB52" w14:textId="77777777" w:rsidR="00D73ADB" w:rsidRPr="00257BA8" w:rsidRDefault="00D73ADB" w:rsidP="003B5D0B">
      <w:pPr>
        <w:numPr>
          <w:ilvl w:val="0"/>
          <w:numId w:val="24"/>
        </w:numPr>
        <w:spacing w:after="0"/>
        <w:ind w:left="1276"/>
        <w:jc w:val="both"/>
        <w:textAlignment w:val="baseline"/>
        <w:rPr>
          <w:rFonts w:ascii="Garamond" w:eastAsia="Times New Roman" w:hAnsi="Garamond" w:cs="Times New Roman"/>
          <w:sz w:val="20"/>
          <w:szCs w:val="20"/>
        </w:rPr>
      </w:pPr>
      <w:r w:rsidRPr="00257BA8">
        <w:rPr>
          <w:rFonts w:ascii="Garamond" w:eastAsia="Times New Roman" w:hAnsi="Garamond" w:cs="Times New Roman"/>
          <w:sz w:val="20"/>
          <w:szCs w:val="20"/>
        </w:rPr>
        <w:t>garantáló megnevezése,</w:t>
      </w:r>
    </w:p>
    <w:p w14:paraId="237DFCB5" w14:textId="77777777" w:rsidR="00D73ADB" w:rsidRPr="00257BA8" w:rsidRDefault="00D73ADB" w:rsidP="003B5D0B">
      <w:pPr>
        <w:numPr>
          <w:ilvl w:val="0"/>
          <w:numId w:val="24"/>
        </w:numPr>
        <w:spacing w:after="0"/>
        <w:ind w:left="1276"/>
        <w:jc w:val="both"/>
        <w:textAlignment w:val="baseline"/>
        <w:rPr>
          <w:rFonts w:ascii="Garamond" w:eastAsia="Times New Roman" w:hAnsi="Garamond" w:cs="Times New Roman"/>
          <w:sz w:val="20"/>
          <w:szCs w:val="20"/>
        </w:rPr>
      </w:pPr>
      <w:r w:rsidRPr="00257BA8">
        <w:rPr>
          <w:rFonts w:ascii="Garamond" w:eastAsia="Times New Roman" w:hAnsi="Garamond" w:cs="Times New Roman"/>
          <w:sz w:val="20"/>
          <w:szCs w:val="20"/>
        </w:rPr>
        <w:t>azon személyt, aki felé ezt kibocsátják (Megrendelő),</w:t>
      </w:r>
    </w:p>
    <w:p w14:paraId="33545F28" w14:textId="77777777" w:rsidR="00D73ADB" w:rsidRPr="00257BA8" w:rsidRDefault="00D73ADB" w:rsidP="003B5D0B">
      <w:pPr>
        <w:numPr>
          <w:ilvl w:val="0"/>
          <w:numId w:val="24"/>
        </w:numPr>
        <w:spacing w:after="0"/>
        <w:ind w:left="1276"/>
        <w:jc w:val="both"/>
        <w:textAlignment w:val="baseline"/>
        <w:rPr>
          <w:rFonts w:ascii="Garamond" w:eastAsia="Times New Roman" w:hAnsi="Garamond" w:cs="Times New Roman"/>
          <w:sz w:val="20"/>
          <w:szCs w:val="20"/>
        </w:rPr>
      </w:pPr>
      <w:r w:rsidRPr="00257BA8">
        <w:rPr>
          <w:rFonts w:ascii="Garamond" w:eastAsia="Times New Roman" w:hAnsi="Garamond" w:cs="Times New Roman"/>
          <w:sz w:val="20"/>
          <w:szCs w:val="20"/>
        </w:rPr>
        <w:lastRenderedPageBreak/>
        <w:t>a Vállalkozó azonosításra alkalmas adatait,</w:t>
      </w:r>
    </w:p>
    <w:p w14:paraId="46D34C3C" w14:textId="77777777" w:rsidR="00D73ADB" w:rsidRPr="00257BA8" w:rsidRDefault="00D73ADB" w:rsidP="003B5D0B">
      <w:pPr>
        <w:numPr>
          <w:ilvl w:val="0"/>
          <w:numId w:val="24"/>
        </w:numPr>
        <w:spacing w:after="0"/>
        <w:ind w:left="1276"/>
        <w:jc w:val="both"/>
        <w:textAlignment w:val="baseline"/>
        <w:rPr>
          <w:rFonts w:ascii="Garamond" w:eastAsia="Times New Roman" w:hAnsi="Garamond" w:cs="Times New Roman"/>
          <w:sz w:val="20"/>
          <w:szCs w:val="20"/>
        </w:rPr>
      </w:pPr>
      <w:r w:rsidRPr="00257BA8">
        <w:rPr>
          <w:rFonts w:ascii="Garamond" w:eastAsia="Times New Roman" w:hAnsi="Garamond" w:cs="Times New Roman"/>
          <w:sz w:val="20"/>
          <w:szCs w:val="20"/>
        </w:rPr>
        <w:t>a szerződés tárgyát,</w:t>
      </w:r>
    </w:p>
    <w:p w14:paraId="3320774F" w14:textId="77777777" w:rsidR="00D73ADB" w:rsidRPr="00257BA8" w:rsidRDefault="00D73ADB" w:rsidP="003B5D0B">
      <w:pPr>
        <w:numPr>
          <w:ilvl w:val="0"/>
          <w:numId w:val="24"/>
        </w:numPr>
        <w:spacing w:after="0"/>
        <w:ind w:left="1276"/>
        <w:jc w:val="both"/>
        <w:textAlignment w:val="baseline"/>
        <w:rPr>
          <w:rFonts w:ascii="Garamond" w:eastAsia="Times New Roman" w:hAnsi="Garamond" w:cs="Times New Roman"/>
          <w:sz w:val="20"/>
          <w:szCs w:val="20"/>
        </w:rPr>
      </w:pPr>
      <w:r w:rsidRPr="00257BA8">
        <w:rPr>
          <w:rFonts w:ascii="Garamond" w:eastAsia="Times New Roman" w:hAnsi="Garamond" w:cs="Times New Roman"/>
          <w:sz w:val="20"/>
          <w:szCs w:val="20"/>
        </w:rPr>
        <w:t>azon tényt, hogy a garantáló mely időponttól és milyen mértékű garanciát vállal, a bankgarancia/kötelezvény lejáratát és lehívhatóságát (a műszaki átadás-átvételtől számítottan) a jótállási időszak végé</w:t>
      </w:r>
      <w:r w:rsidR="00124FF3" w:rsidRPr="00257BA8">
        <w:rPr>
          <w:rFonts w:ascii="Garamond" w:eastAsia="Times New Roman" w:hAnsi="Garamond" w:cs="Times New Roman"/>
          <w:sz w:val="20"/>
          <w:szCs w:val="20"/>
        </w:rPr>
        <w:t xml:space="preserve">t </w:t>
      </w:r>
      <w:r w:rsidR="0048529D" w:rsidRPr="00257BA8">
        <w:rPr>
          <w:rFonts w:ascii="Garamond" w:eastAsia="Times New Roman" w:hAnsi="Garamond" w:cs="Times New Roman"/>
          <w:sz w:val="20"/>
          <w:szCs w:val="20"/>
        </w:rPr>
        <w:t>meghaladó</w:t>
      </w:r>
      <w:r w:rsidR="00124FF3" w:rsidRPr="00257BA8">
        <w:rPr>
          <w:rFonts w:ascii="Garamond" w:eastAsia="Times New Roman" w:hAnsi="Garamond" w:cs="Times New Roman"/>
          <w:sz w:val="20"/>
          <w:szCs w:val="20"/>
        </w:rPr>
        <w:t xml:space="preserve"> 30 naptári nappal</w:t>
      </w:r>
      <w:r w:rsidR="003456C2">
        <w:rPr>
          <w:rFonts w:ascii="Garamond" w:eastAsia="Times New Roman" w:hAnsi="Garamond" w:cs="Times New Roman"/>
          <w:sz w:val="20"/>
          <w:szCs w:val="20"/>
        </w:rPr>
        <w:t xml:space="preserve"> </w:t>
      </w:r>
      <w:r w:rsidRPr="00257BA8">
        <w:rPr>
          <w:rFonts w:ascii="Garamond" w:eastAsia="Times New Roman" w:hAnsi="Garamond" w:cs="Times New Roman"/>
          <w:sz w:val="20"/>
          <w:szCs w:val="20"/>
        </w:rPr>
        <w:t>kell, hogy érvényben maradjon.</w:t>
      </w:r>
    </w:p>
    <w:p w14:paraId="7F8DDF8C" w14:textId="77777777" w:rsidR="00D73ADB" w:rsidRPr="00257BA8" w:rsidRDefault="00D73ADB" w:rsidP="003B5D0B">
      <w:pPr>
        <w:numPr>
          <w:ilvl w:val="0"/>
          <w:numId w:val="24"/>
        </w:numPr>
        <w:spacing w:after="0"/>
        <w:ind w:left="1276"/>
        <w:jc w:val="both"/>
        <w:textAlignment w:val="baseline"/>
        <w:rPr>
          <w:rFonts w:ascii="Garamond" w:eastAsia="Times New Roman" w:hAnsi="Garamond" w:cs="Times New Roman"/>
          <w:sz w:val="20"/>
          <w:szCs w:val="20"/>
        </w:rPr>
      </w:pPr>
      <w:r w:rsidRPr="00257BA8">
        <w:rPr>
          <w:rFonts w:ascii="Garamond" w:eastAsia="Times New Roman" w:hAnsi="Garamond" w:cs="Times New Roman"/>
          <w:sz w:val="20"/>
          <w:szCs w:val="20"/>
        </w:rPr>
        <w:t xml:space="preserve">azon nyilatkozatot, hogy ezen összegből az Ajánlatkérő lehívhat, amennyiben a Megrendelő nyilatkozata szerint az Vállalkozó nem teljesíti jótállási kötelezettségeit, </w:t>
      </w:r>
    </w:p>
    <w:p w14:paraId="00C5F380" w14:textId="77777777" w:rsidR="00D73ADB" w:rsidRPr="00257BA8" w:rsidRDefault="00D73ADB" w:rsidP="003B5D0B">
      <w:pPr>
        <w:numPr>
          <w:ilvl w:val="0"/>
          <w:numId w:val="24"/>
        </w:numPr>
        <w:spacing w:after="0"/>
        <w:ind w:left="1276"/>
        <w:jc w:val="both"/>
        <w:textAlignment w:val="baseline"/>
        <w:rPr>
          <w:rFonts w:ascii="Garamond" w:eastAsia="Times New Roman" w:hAnsi="Garamond" w:cs="Times New Roman"/>
          <w:sz w:val="20"/>
          <w:szCs w:val="20"/>
        </w:rPr>
      </w:pPr>
      <w:r w:rsidRPr="00257BA8">
        <w:rPr>
          <w:rFonts w:ascii="Garamond" w:eastAsia="Times New Roman" w:hAnsi="Garamond" w:cs="Times New Roman"/>
          <w:sz w:val="20"/>
          <w:szCs w:val="20"/>
        </w:rPr>
        <w:t>egy nyilatkozatot, hogy a bankgarancia/kötelezvény a lejáratáig visszavonhatatlan.</w:t>
      </w:r>
    </w:p>
    <w:p w14:paraId="451B2FDF" w14:textId="77777777" w:rsidR="006325C5" w:rsidRPr="00257BA8" w:rsidRDefault="006325C5" w:rsidP="00CA32ED">
      <w:pPr>
        <w:pStyle w:val="Listaszerbekezds"/>
        <w:numPr>
          <w:ilvl w:val="0"/>
          <w:numId w:val="33"/>
        </w:numPr>
        <w:tabs>
          <w:tab w:val="left" w:pos="426"/>
        </w:tabs>
        <w:spacing w:after="0"/>
        <w:jc w:val="both"/>
        <w:rPr>
          <w:rFonts w:ascii="Garamond" w:hAnsi="Garamond"/>
          <w:sz w:val="20"/>
          <w:szCs w:val="20"/>
        </w:rPr>
      </w:pPr>
      <w:r w:rsidRPr="00257BA8">
        <w:rPr>
          <w:rFonts w:ascii="Garamond" w:hAnsi="Garamond"/>
          <w:sz w:val="20"/>
          <w:szCs w:val="20"/>
        </w:rPr>
        <w:t>A jó</w:t>
      </w:r>
      <w:r w:rsidR="008135F7" w:rsidRPr="00257BA8">
        <w:rPr>
          <w:rFonts w:ascii="Garamond" w:hAnsi="Garamond"/>
          <w:sz w:val="20"/>
          <w:szCs w:val="20"/>
        </w:rPr>
        <w:t>tállási</w:t>
      </w:r>
      <w:r w:rsidRPr="00257BA8">
        <w:rPr>
          <w:rFonts w:ascii="Garamond" w:hAnsi="Garamond"/>
          <w:sz w:val="20"/>
          <w:szCs w:val="20"/>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14:paraId="3F084499" w14:textId="77777777" w:rsidR="006325C5" w:rsidRPr="00257BA8" w:rsidRDefault="006325C5" w:rsidP="00C532A0">
      <w:pPr>
        <w:tabs>
          <w:tab w:val="left" w:pos="426"/>
        </w:tabs>
        <w:spacing w:after="0"/>
        <w:ind w:left="851"/>
        <w:jc w:val="both"/>
        <w:rPr>
          <w:rFonts w:ascii="Garamond" w:eastAsia="Calibri" w:hAnsi="Garamond" w:cs="Times New Roman"/>
          <w:sz w:val="20"/>
          <w:szCs w:val="20"/>
        </w:rPr>
      </w:pPr>
      <w:r w:rsidRPr="00257BA8">
        <w:rPr>
          <w:rFonts w:ascii="Garamond" w:eastAsia="Calibri" w:hAnsi="Garamond" w:cs="Times New Roman"/>
          <w:sz w:val="20"/>
          <w:szCs w:val="20"/>
        </w:rPr>
        <w:t>Az érvényesíteni kívánt lehívás mértéke a Megrendelő kizárólagos mérlegelési jogköre. A Megrendelő a biztosítékon túli igazolt kárának megtérítését is követelheti.</w:t>
      </w:r>
    </w:p>
    <w:p w14:paraId="3B3C6492" w14:textId="77777777" w:rsidR="00C97B64" w:rsidRPr="00257BA8" w:rsidRDefault="00C97B64" w:rsidP="00CA32ED">
      <w:pPr>
        <w:pStyle w:val="Listaszerbekezds"/>
        <w:numPr>
          <w:ilvl w:val="0"/>
          <w:numId w:val="33"/>
        </w:numPr>
        <w:jc w:val="both"/>
        <w:rPr>
          <w:rFonts w:ascii="Garamond" w:hAnsi="Garamond"/>
          <w:sz w:val="20"/>
          <w:szCs w:val="20"/>
        </w:rPr>
      </w:pPr>
      <w:r w:rsidRPr="00257BA8">
        <w:rPr>
          <w:rFonts w:ascii="Garamond" w:hAnsi="Garamond"/>
          <w:sz w:val="20"/>
          <w:szCs w:val="20"/>
        </w:rPr>
        <w:t>Amennyiben átutalással kíván Vállalkozó (nyertes ajánlattevő) bármely biztosítékot rendelkezésre bocsátani, úgy</w:t>
      </w:r>
      <w:r w:rsidR="00C532A0" w:rsidRPr="00257BA8">
        <w:rPr>
          <w:rFonts w:ascii="Garamond" w:hAnsi="Garamond"/>
          <w:sz w:val="20"/>
          <w:szCs w:val="20"/>
        </w:rPr>
        <w:t xml:space="preserve"> a</w:t>
      </w:r>
      <w:r w:rsidRPr="00257BA8">
        <w:rPr>
          <w:rFonts w:ascii="Garamond" w:hAnsi="Garamond"/>
          <w:sz w:val="20"/>
          <w:szCs w:val="20"/>
        </w:rPr>
        <w:t xml:space="preserve"> Megrendelő Magyar Államkincstárnál vezetett</w:t>
      </w:r>
      <w:r w:rsidR="00CA32ED" w:rsidRPr="00257BA8">
        <w:rPr>
          <w:rFonts w:ascii="Garamond" w:hAnsi="Garamond"/>
          <w:sz w:val="20"/>
          <w:szCs w:val="20"/>
        </w:rPr>
        <w:t xml:space="preserve"> 10032000-00319841- 00000000</w:t>
      </w:r>
      <w:r w:rsidRPr="00257BA8">
        <w:rPr>
          <w:rFonts w:ascii="Garamond" w:hAnsi="Garamond"/>
          <w:sz w:val="20"/>
          <w:szCs w:val="20"/>
        </w:rPr>
        <w:t xml:space="preserve"> számú számlájára utalja a biztosíték összegét.</w:t>
      </w:r>
    </w:p>
    <w:p w14:paraId="16EAF75A" w14:textId="77777777" w:rsidR="00165C34" w:rsidRPr="00257BA8" w:rsidRDefault="003B6148" w:rsidP="00CA32ED">
      <w:pPr>
        <w:pStyle w:val="Listaszerbekezds"/>
        <w:numPr>
          <w:ilvl w:val="0"/>
          <w:numId w:val="33"/>
        </w:numPr>
        <w:spacing w:after="0"/>
        <w:jc w:val="both"/>
        <w:rPr>
          <w:rFonts w:ascii="Garamond" w:hAnsi="Garamond"/>
          <w:snapToGrid w:val="0"/>
          <w:sz w:val="20"/>
          <w:szCs w:val="20"/>
        </w:rPr>
      </w:pPr>
      <w:r w:rsidRPr="00257BA8">
        <w:rPr>
          <w:rFonts w:ascii="Garamond" w:hAnsi="Garamond"/>
          <w:snapToGrid w:val="0"/>
          <w:sz w:val="20"/>
          <w:szCs w:val="20"/>
        </w:rPr>
        <w:t xml:space="preserve">A Szerződés szerinti feladatok </w:t>
      </w:r>
      <w:r w:rsidR="006F5673" w:rsidRPr="00257BA8">
        <w:rPr>
          <w:rFonts w:ascii="Garamond" w:hAnsi="Garamond"/>
          <w:snapToGrid w:val="0"/>
          <w:sz w:val="20"/>
          <w:szCs w:val="20"/>
        </w:rPr>
        <w:t xml:space="preserve">- olyan okból, amelyért a </w:t>
      </w:r>
      <w:r w:rsidRPr="00257BA8">
        <w:rPr>
          <w:rFonts w:ascii="Garamond" w:hAnsi="Garamond"/>
          <w:snapToGrid w:val="0"/>
          <w:sz w:val="20"/>
          <w:szCs w:val="20"/>
        </w:rPr>
        <w:t xml:space="preserve">Vállalkozó </w:t>
      </w:r>
      <w:r w:rsidR="006F5673" w:rsidRPr="00257BA8">
        <w:rPr>
          <w:rFonts w:ascii="Garamond" w:hAnsi="Garamond"/>
          <w:snapToGrid w:val="0"/>
          <w:sz w:val="20"/>
          <w:szCs w:val="20"/>
        </w:rPr>
        <w:t>felelős</w:t>
      </w:r>
      <w:r w:rsidRPr="00257BA8">
        <w:rPr>
          <w:rFonts w:ascii="Garamond" w:hAnsi="Garamond"/>
          <w:snapToGrid w:val="0"/>
          <w:sz w:val="20"/>
          <w:szCs w:val="20"/>
        </w:rPr>
        <w:t xml:space="preserve"> </w:t>
      </w:r>
      <w:r w:rsidR="006F5673" w:rsidRPr="00257BA8">
        <w:rPr>
          <w:rFonts w:ascii="Garamond" w:hAnsi="Garamond"/>
          <w:snapToGrid w:val="0"/>
          <w:sz w:val="20"/>
          <w:szCs w:val="20"/>
        </w:rPr>
        <w:t xml:space="preserve">- </w:t>
      </w:r>
      <w:r w:rsidRPr="00257BA8">
        <w:rPr>
          <w:rFonts w:ascii="Garamond" w:hAnsi="Garamond"/>
          <w:snapToGrid w:val="0"/>
          <w:sz w:val="20"/>
          <w:szCs w:val="20"/>
        </w:rPr>
        <w:t>késedelmes teljesítése esetén (</w:t>
      </w:r>
      <w:r w:rsidR="006F5673" w:rsidRPr="00257BA8">
        <w:rPr>
          <w:rFonts w:ascii="Garamond" w:hAnsi="Garamond"/>
          <w:snapToGrid w:val="0"/>
          <w:sz w:val="20"/>
          <w:szCs w:val="20"/>
        </w:rPr>
        <w:t>így különösen,</w:t>
      </w:r>
      <w:r w:rsidRPr="00257BA8">
        <w:rPr>
          <w:rFonts w:ascii="Garamond" w:hAnsi="Garamond"/>
          <w:snapToGrid w:val="0"/>
          <w:sz w:val="20"/>
          <w:szCs w:val="20"/>
        </w:rPr>
        <w:t xml:space="preserve"> ha a műszaki átadás-átvételi eljárás </w:t>
      </w:r>
      <w:r w:rsidR="00CA32ED" w:rsidRPr="00257BA8">
        <w:rPr>
          <w:rFonts w:ascii="Garamond" w:hAnsi="Garamond"/>
          <w:snapToGrid w:val="0"/>
          <w:sz w:val="20"/>
          <w:szCs w:val="20"/>
        </w:rPr>
        <w:t>lezárásának</w:t>
      </w:r>
      <w:r w:rsidRPr="00257BA8">
        <w:rPr>
          <w:rFonts w:ascii="Garamond" w:hAnsi="Garamond"/>
          <w:snapToGrid w:val="0"/>
          <w:sz w:val="20"/>
          <w:szCs w:val="20"/>
        </w:rPr>
        <w:t xml:space="preserve"> időpontja a jelen szerződésben meghatározott időtartamon túli időpontra esik, vagy az átadás-átvételi eljárás során a Megrendelő olyan hibákat észlel, m</w:t>
      </w:r>
      <w:r w:rsidR="00FF771F" w:rsidRPr="00257BA8">
        <w:rPr>
          <w:rFonts w:ascii="Garamond" w:hAnsi="Garamond"/>
          <w:snapToGrid w:val="0"/>
          <w:sz w:val="20"/>
          <w:szCs w:val="20"/>
        </w:rPr>
        <w:t>elyek nem teszik lehetővé annak</w:t>
      </w:r>
      <w:r w:rsidRPr="00257BA8">
        <w:rPr>
          <w:rFonts w:ascii="Garamond" w:hAnsi="Garamond"/>
          <w:snapToGrid w:val="0"/>
          <w:sz w:val="20"/>
          <w:szCs w:val="20"/>
        </w:rPr>
        <w:t xml:space="preserve"> </w:t>
      </w:r>
      <w:r w:rsidR="00C532A0" w:rsidRPr="00257BA8">
        <w:rPr>
          <w:rFonts w:ascii="Garamond" w:hAnsi="Garamond"/>
          <w:snapToGrid w:val="0"/>
          <w:sz w:val="20"/>
          <w:szCs w:val="20"/>
        </w:rPr>
        <w:t>le</w:t>
      </w:r>
      <w:r w:rsidR="00FF771F" w:rsidRPr="00257BA8">
        <w:rPr>
          <w:rFonts w:ascii="Garamond" w:hAnsi="Garamond"/>
          <w:snapToGrid w:val="0"/>
          <w:sz w:val="20"/>
          <w:szCs w:val="20"/>
        </w:rPr>
        <w:t>zárását</w:t>
      </w:r>
      <w:r w:rsidR="006F5673" w:rsidRPr="00257BA8">
        <w:rPr>
          <w:rFonts w:ascii="Garamond" w:hAnsi="Garamond"/>
          <w:snapToGrid w:val="0"/>
          <w:sz w:val="20"/>
          <w:szCs w:val="20"/>
        </w:rPr>
        <w:t xml:space="preserve">, </w:t>
      </w:r>
      <w:r w:rsidRPr="00257BA8">
        <w:rPr>
          <w:rFonts w:ascii="Garamond" w:hAnsi="Garamond"/>
          <w:snapToGrid w:val="0"/>
          <w:sz w:val="20"/>
          <w:szCs w:val="20"/>
        </w:rPr>
        <w:t xml:space="preserve">a Vállalkozó minden késedelmes </w:t>
      </w:r>
      <w:r w:rsidR="00D3122D" w:rsidRPr="00257BA8">
        <w:rPr>
          <w:rFonts w:ascii="Garamond" w:hAnsi="Garamond"/>
          <w:snapToGrid w:val="0"/>
          <w:sz w:val="20"/>
          <w:szCs w:val="20"/>
        </w:rPr>
        <w:t xml:space="preserve">naptári </w:t>
      </w:r>
      <w:r w:rsidRPr="00257BA8">
        <w:rPr>
          <w:rFonts w:ascii="Garamond" w:hAnsi="Garamond"/>
          <w:snapToGrid w:val="0"/>
          <w:sz w:val="20"/>
          <w:szCs w:val="20"/>
        </w:rPr>
        <w:t xml:space="preserve">nap után </w:t>
      </w:r>
      <w:r w:rsidRPr="00257BA8">
        <w:rPr>
          <w:rFonts w:ascii="Garamond" w:hAnsi="Garamond"/>
          <w:sz w:val="20"/>
          <w:szCs w:val="20"/>
        </w:rPr>
        <w:t xml:space="preserve">a </w:t>
      </w:r>
      <w:r w:rsidR="00C532A0" w:rsidRPr="00257BA8">
        <w:rPr>
          <w:rFonts w:ascii="Garamond" w:hAnsi="Garamond"/>
          <w:sz w:val="20"/>
          <w:szCs w:val="20"/>
        </w:rPr>
        <w:t xml:space="preserve">nettó vállalkozói díj </w:t>
      </w:r>
      <w:r w:rsidR="00127A41" w:rsidRPr="00257BA8">
        <w:rPr>
          <w:rFonts w:ascii="Garamond" w:hAnsi="Garamond"/>
          <w:snapToGrid w:val="0"/>
          <w:sz w:val="20"/>
          <w:szCs w:val="20"/>
        </w:rPr>
        <w:t>1</w:t>
      </w:r>
      <w:r w:rsidRPr="00257BA8">
        <w:rPr>
          <w:rFonts w:ascii="Garamond" w:hAnsi="Garamond"/>
          <w:snapToGrid w:val="0"/>
          <w:sz w:val="20"/>
          <w:szCs w:val="20"/>
        </w:rPr>
        <w:t xml:space="preserve">%-ának, de legfeljebb összesen </w:t>
      </w:r>
      <w:r w:rsidRPr="00257BA8">
        <w:rPr>
          <w:rFonts w:ascii="Garamond" w:hAnsi="Garamond"/>
          <w:sz w:val="20"/>
          <w:szCs w:val="20"/>
        </w:rPr>
        <w:t xml:space="preserve">a </w:t>
      </w:r>
      <w:r w:rsidR="00FF771F" w:rsidRPr="00257BA8">
        <w:rPr>
          <w:rFonts w:ascii="Garamond" w:hAnsi="Garamond"/>
          <w:sz w:val="20"/>
          <w:szCs w:val="20"/>
        </w:rPr>
        <w:t>nettó vállalkozói díj</w:t>
      </w:r>
      <w:r w:rsidRPr="00257BA8">
        <w:rPr>
          <w:rFonts w:ascii="Garamond" w:hAnsi="Garamond"/>
          <w:snapToGrid w:val="0"/>
          <w:sz w:val="20"/>
          <w:szCs w:val="20"/>
        </w:rPr>
        <w:t xml:space="preserve"> </w:t>
      </w:r>
      <w:r w:rsidR="00127A41" w:rsidRPr="00257BA8">
        <w:rPr>
          <w:rFonts w:ascii="Garamond" w:hAnsi="Garamond"/>
          <w:snapToGrid w:val="0"/>
          <w:sz w:val="20"/>
          <w:szCs w:val="20"/>
        </w:rPr>
        <w:t>25</w:t>
      </w:r>
      <w:r w:rsidRPr="00257BA8">
        <w:rPr>
          <w:rFonts w:ascii="Garamond" w:hAnsi="Garamond"/>
          <w:snapToGrid w:val="0"/>
          <w:sz w:val="20"/>
          <w:szCs w:val="20"/>
        </w:rPr>
        <w:t>%-ának megfelelő összegű késedelmi kötbér fizetésére köteles. A kötbér maximális mértékének elérését követően Megrendelő jogosult a szerződést felmondani.</w:t>
      </w:r>
      <w:r w:rsidR="00525AA5" w:rsidRPr="00257BA8">
        <w:rPr>
          <w:rFonts w:ascii="Garamond" w:hAnsi="Garamond"/>
          <w:snapToGrid w:val="0"/>
          <w:sz w:val="20"/>
          <w:szCs w:val="20"/>
        </w:rPr>
        <w:t xml:space="preserve"> </w:t>
      </w:r>
    </w:p>
    <w:p w14:paraId="4F200805" w14:textId="77777777" w:rsidR="00525AA5" w:rsidRPr="00257BA8" w:rsidRDefault="00525AA5" w:rsidP="00FF771F">
      <w:pPr>
        <w:pStyle w:val="Listaszerbekezds"/>
        <w:numPr>
          <w:ilvl w:val="0"/>
          <w:numId w:val="33"/>
        </w:numPr>
        <w:spacing w:after="0"/>
        <w:jc w:val="both"/>
        <w:rPr>
          <w:rFonts w:ascii="Garamond" w:hAnsi="Garamond"/>
          <w:sz w:val="20"/>
          <w:szCs w:val="20"/>
        </w:rPr>
      </w:pPr>
      <w:r w:rsidRPr="00257BA8">
        <w:rPr>
          <w:rFonts w:ascii="Garamond" w:hAnsi="Garamond"/>
          <w:sz w:val="20"/>
          <w:szCs w:val="20"/>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1AE076DE" w14:textId="77777777" w:rsidR="00165C34" w:rsidRPr="00257BA8" w:rsidRDefault="00165C34" w:rsidP="0089083C">
      <w:pPr>
        <w:pStyle w:val="Listaszerbekezds"/>
        <w:numPr>
          <w:ilvl w:val="0"/>
          <w:numId w:val="33"/>
        </w:numPr>
        <w:spacing w:after="0"/>
        <w:jc w:val="both"/>
        <w:rPr>
          <w:rFonts w:ascii="Garamond" w:hAnsi="Garamond"/>
          <w:sz w:val="20"/>
          <w:szCs w:val="20"/>
        </w:rPr>
      </w:pPr>
      <w:r w:rsidRPr="00257BA8">
        <w:rPr>
          <w:rFonts w:ascii="Garamond" w:hAnsi="Garamond"/>
          <w:sz w:val="20"/>
          <w:szCs w:val="20"/>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257BA8">
        <w:rPr>
          <w:rFonts w:ascii="Garamond" w:hAnsi="Garamond"/>
          <w:sz w:val="20"/>
          <w:szCs w:val="20"/>
        </w:rPr>
        <w:t>,</w:t>
      </w:r>
      <w:r w:rsidRPr="00257BA8">
        <w:rPr>
          <w:rFonts w:ascii="Garamond" w:hAnsi="Garamond"/>
          <w:sz w:val="20"/>
          <w:szCs w:val="20"/>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303CEE54" w14:textId="77777777" w:rsidR="00165C34" w:rsidRPr="00257BA8" w:rsidRDefault="00165C34" w:rsidP="0089083C">
      <w:pPr>
        <w:spacing w:after="0"/>
        <w:ind w:left="861"/>
        <w:contextualSpacing/>
        <w:jc w:val="both"/>
        <w:rPr>
          <w:rFonts w:ascii="Garamond" w:eastAsia="Calibri" w:hAnsi="Garamond" w:cs="Times New Roman"/>
          <w:sz w:val="20"/>
          <w:szCs w:val="20"/>
        </w:rPr>
      </w:pPr>
      <w:r w:rsidRPr="00257BA8">
        <w:rPr>
          <w:rFonts w:ascii="Garamond" w:eastAsia="Calibri" w:hAnsi="Garamond" w:cs="Times New Roman"/>
          <w:sz w:val="20"/>
          <w:szCs w:val="20"/>
        </w:rPr>
        <w:t xml:space="preserve">A meghiúsulási kötbér alapja a </w:t>
      </w:r>
      <w:r w:rsidR="0089083C" w:rsidRPr="00257BA8">
        <w:rPr>
          <w:rFonts w:ascii="Garamond" w:eastAsia="Calibri" w:hAnsi="Garamond" w:cs="Times New Roman"/>
          <w:sz w:val="20"/>
          <w:szCs w:val="20"/>
        </w:rPr>
        <w:t>nettó vállalkozói díj</w:t>
      </w:r>
      <w:r w:rsidRPr="00257BA8">
        <w:rPr>
          <w:rFonts w:ascii="Garamond" w:eastAsia="Calibri" w:hAnsi="Garamond" w:cs="Times New Roman"/>
          <w:sz w:val="20"/>
          <w:szCs w:val="20"/>
        </w:rPr>
        <w:t xml:space="preserve">. A meghiúsulási kötbér mértéke, a fenti bekezdés szerint megállapított kötbéralap </w:t>
      </w:r>
      <w:r w:rsidR="00127A41" w:rsidRPr="00257BA8">
        <w:rPr>
          <w:rFonts w:ascii="Garamond" w:eastAsia="Calibri" w:hAnsi="Garamond" w:cs="Times New Roman"/>
          <w:sz w:val="20"/>
          <w:szCs w:val="20"/>
        </w:rPr>
        <w:t xml:space="preserve">25 </w:t>
      </w:r>
      <w:r w:rsidRPr="00257BA8">
        <w:rPr>
          <w:rFonts w:ascii="Garamond" w:eastAsia="Calibri" w:hAnsi="Garamond" w:cs="Times New Roman"/>
          <w:sz w:val="20"/>
          <w:szCs w:val="20"/>
        </w:rPr>
        <w:t>%-a.</w:t>
      </w:r>
    </w:p>
    <w:p w14:paraId="2C8FD187" w14:textId="77777777" w:rsidR="008505F0" w:rsidRPr="00257BA8" w:rsidRDefault="008505F0" w:rsidP="0089083C">
      <w:pPr>
        <w:pStyle w:val="Listaszerbekezds"/>
        <w:numPr>
          <w:ilvl w:val="0"/>
          <w:numId w:val="33"/>
        </w:numPr>
        <w:spacing w:after="0"/>
        <w:jc w:val="both"/>
        <w:rPr>
          <w:rFonts w:ascii="Garamond" w:hAnsi="Garamond"/>
          <w:sz w:val="20"/>
          <w:szCs w:val="20"/>
        </w:rPr>
      </w:pPr>
      <w:r w:rsidRPr="00257BA8">
        <w:rPr>
          <w:rFonts w:ascii="Garamond" w:hAnsi="Garamond"/>
          <w:sz w:val="20"/>
          <w:szCs w:val="20"/>
        </w:rPr>
        <w:t xml:space="preserve">Vállalkozó minden olyan körülményről haladéktalanul értesíti Megrendelőt, amely saját teljesítését akadályozza, vagy a Megrendelő érdekében bármely okból szükséges. Az értesítésben rögzíteni kell az okokat, és javaslatokat kell tenni a megoldásra. </w:t>
      </w:r>
      <w:r w:rsidR="00FA536E" w:rsidRPr="00257BA8">
        <w:rPr>
          <w:rFonts w:ascii="Garamond" w:hAnsi="Garamond"/>
          <w:sz w:val="20"/>
          <w:szCs w:val="20"/>
        </w:rPr>
        <w:t xml:space="preserve">A </w:t>
      </w:r>
      <w:r w:rsidRPr="00257BA8">
        <w:rPr>
          <w:rFonts w:ascii="Garamond" w:hAnsi="Garamond"/>
          <w:sz w:val="20"/>
          <w:szCs w:val="20"/>
        </w:rPr>
        <w:t xml:space="preserve">határidőre vonatkozó akadályoztatást, késedelmet Vállalkozónak haladéktalanul jeleznie kell a Mérnök és a Megrendelő felé, illetve a késedelem elhárítása </w:t>
      </w:r>
      <w:r w:rsidR="000114EF" w:rsidRPr="00257BA8">
        <w:rPr>
          <w:rFonts w:ascii="Garamond" w:hAnsi="Garamond"/>
          <w:sz w:val="20"/>
          <w:szCs w:val="20"/>
        </w:rPr>
        <w:t>érdekében</w:t>
      </w:r>
      <w:r w:rsidRPr="00257BA8">
        <w:rPr>
          <w:rFonts w:ascii="Garamond" w:hAnsi="Garamond"/>
          <w:sz w:val="20"/>
          <w:szCs w:val="20"/>
        </w:rPr>
        <w:t xml:space="preserve">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2465E6AF" w14:textId="77777777" w:rsidR="00074AAB" w:rsidRPr="00257BA8" w:rsidRDefault="003B6148" w:rsidP="0089083C">
      <w:pPr>
        <w:pStyle w:val="Listaszerbekezds"/>
        <w:numPr>
          <w:ilvl w:val="0"/>
          <w:numId w:val="33"/>
        </w:numPr>
        <w:spacing w:after="0"/>
        <w:jc w:val="both"/>
        <w:rPr>
          <w:rFonts w:ascii="Garamond" w:hAnsi="Garamond"/>
          <w:snapToGrid w:val="0"/>
          <w:sz w:val="20"/>
          <w:szCs w:val="20"/>
        </w:rPr>
      </w:pPr>
      <w:r w:rsidRPr="00257BA8">
        <w:rPr>
          <w:rFonts w:ascii="Garamond" w:hAnsi="Garamond"/>
          <w:snapToGrid w:val="0"/>
          <w:sz w:val="20"/>
          <w:szCs w:val="20"/>
        </w:rPr>
        <w:t xml:space="preserve">Vállalkozó kijelenti, hogy rendelkezik az Épber. 9.§-a alapján a kivitelezői feladatok ellátásához szükséges, </w:t>
      </w:r>
      <w:r w:rsidR="00536ED8" w:rsidRPr="00257BA8">
        <w:rPr>
          <w:rFonts w:ascii="Garamond" w:hAnsi="Garamond"/>
          <w:sz w:val="20"/>
          <w:szCs w:val="20"/>
        </w:rPr>
        <w:t>1</w:t>
      </w:r>
      <w:r w:rsidR="00C83C5A" w:rsidRPr="00257BA8">
        <w:rPr>
          <w:rFonts w:ascii="Garamond" w:hAnsi="Garamond"/>
          <w:sz w:val="20"/>
          <w:szCs w:val="20"/>
        </w:rPr>
        <w:t>00</w:t>
      </w:r>
      <w:r w:rsidR="00FA536E" w:rsidRPr="00257BA8">
        <w:rPr>
          <w:rFonts w:ascii="Garamond" w:hAnsi="Garamond"/>
          <w:sz w:val="20"/>
          <w:szCs w:val="20"/>
        </w:rPr>
        <w:t xml:space="preserve"> millió </w:t>
      </w:r>
      <w:r w:rsidRPr="00257BA8">
        <w:rPr>
          <w:rFonts w:ascii="Garamond" w:hAnsi="Garamond"/>
          <w:sz w:val="20"/>
          <w:szCs w:val="20"/>
        </w:rPr>
        <w:t>Ft/év</w:t>
      </w:r>
      <w:r w:rsidR="00850EB9" w:rsidRPr="00257BA8">
        <w:rPr>
          <w:rFonts w:ascii="Garamond" w:hAnsi="Garamond"/>
          <w:sz w:val="20"/>
          <w:szCs w:val="20"/>
        </w:rPr>
        <w:t xml:space="preserve"> és 50 millió Ft/káresemény</w:t>
      </w:r>
      <w:r w:rsidRPr="00257BA8">
        <w:rPr>
          <w:rFonts w:ascii="Garamond" w:hAnsi="Garamond"/>
          <w:sz w:val="20"/>
          <w:szCs w:val="20"/>
        </w:rPr>
        <w:t xml:space="preserve"> mértékű </w:t>
      </w:r>
      <w:r w:rsidR="002C53B5" w:rsidRPr="00257BA8">
        <w:rPr>
          <w:rFonts w:ascii="Garamond" w:hAnsi="Garamond"/>
          <w:sz w:val="20"/>
          <w:szCs w:val="20"/>
        </w:rPr>
        <w:t>All Risk típusú felelősségbiztosítással, mely kiterjed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r w:rsidRPr="00257BA8">
        <w:rPr>
          <w:rFonts w:ascii="Garamond" w:hAnsi="Garamond"/>
          <w:sz w:val="20"/>
          <w:szCs w:val="20"/>
        </w:rPr>
        <w:t xml:space="preserve"> </w:t>
      </w:r>
      <w:r w:rsidR="002C53B5" w:rsidRPr="00257BA8">
        <w:rPr>
          <w:rFonts w:ascii="Garamond" w:hAnsi="Garamond"/>
          <w:sz w:val="20"/>
          <w:szCs w:val="20"/>
        </w:rPr>
        <w:t>A felelősségbiztosításoknak</w:t>
      </w:r>
      <w:r w:rsidRPr="00257BA8">
        <w:rPr>
          <w:rFonts w:ascii="Garamond" w:hAnsi="Garamond"/>
          <w:sz w:val="20"/>
          <w:szCs w:val="20"/>
        </w:rPr>
        <w:t xml:space="preserve"> a </w:t>
      </w:r>
      <w:r w:rsidRPr="00257BA8">
        <w:rPr>
          <w:rFonts w:ascii="Garamond" w:eastAsia="Times New Roman" w:hAnsi="Garamond"/>
          <w:sz w:val="20"/>
          <w:szCs w:val="20"/>
        </w:rPr>
        <w:t xml:space="preserve">műszaki-átadás átvétel sikeres lezárásának az időpontjáig terjedő hatállyal </w:t>
      </w:r>
      <w:r w:rsidR="002C53B5" w:rsidRPr="00257BA8">
        <w:rPr>
          <w:rFonts w:ascii="Garamond" w:eastAsia="Times New Roman" w:hAnsi="Garamond"/>
          <w:sz w:val="20"/>
          <w:szCs w:val="20"/>
        </w:rPr>
        <w:t xml:space="preserve">kell </w:t>
      </w:r>
      <w:r w:rsidRPr="00257BA8">
        <w:rPr>
          <w:rFonts w:ascii="Garamond" w:eastAsia="Times New Roman" w:hAnsi="Garamond"/>
          <w:sz w:val="20"/>
          <w:szCs w:val="20"/>
        </w:rPr>
        <w:t>bír</w:t>
      </w:r>
      <w:r w:rsidR="002C53B5" w:rsidRPr="00257BA8">
        <w:rPr>
          <w:rFonts w:ascii="Garamond" w:eastAsia="Times New Roman" w:hAnsi="Garamond"/>
          <w:sz w:val="20"/>
          <w:szCs w:val="20"/>
        </w:rPr>
        <w:t>nia</w:t>
      </w:r>
      <w:r w:rsidRPr="00257BA8">
        <w:rPr>
          <w:rFonts w:ascii="Garamond" w:eastAsia="Times New Roman" w:hAnsi="Garamond"/>
          <w:sz w:val="20"/>
          <w:szCs w:val="20"/>
        </w:rPr>
        <w:t xml:space="preserve">. </w:t>
      </w:r>
      <w:r w:rsidRPr="00257BA8">
        <w:rPr>
          <w:rFonts w:ascii="Garamond" w:hAnsi="Garamond"/>
          <w:snapToGrid w:val="0"/>
          <w:sz w:val="20"/>
          <w:szCs w:val="20"/>
        </w:rPr>
        <w:t xml:space="preserve">Az ezt igazoló dokumentumot (kötvény, szerződés) </w:t>
      </w:r>
      <w:r w:rsidR="00074AAB" w:rsidRPr="00257BA8">
        <w:rPr>
          <w:rFonts w:ascii="Garamond" w:hAnsi="Garamond"/>
          <w:snapToGrid w:val="0"/>
          <w:sz w:val="20"/>
          <w:szCs w:val="20"/>
        </w:rPr>
        <w:t xml:space="preserve">Vállalkozó </w:t>
      </w:r>
      <w:r w:rsidRPr="00257BA8">
        <w:rPr>
          <w:rFonts w:ascii="Garamond" w:hAnsi="Garamond"/>
          <w:snapToGrid w:val="0"/>
          <w:sz w:val="20"/>
          <w:szCs w:val="20"/>
        </w:rPr>
        <w:t>a Megrendelőnek jelen szerződés aláírásakor rendelkezésére bocsát</w:t>
      </w:r>
      <w:r w:rsidR="00074AAB" w:rsidRPr="00257BA8">
        <w:rPr>
          <w:rFonts w:ascii="Garamond" w:hAnsi="Garamond"/>
          <w:snapToGrid w:val="0"/>
          <w:sz w:val="20"/>
          <w:szCs w:val="20"/>
        </w:rPr>
        <w:t>otta</w:t>
      </w:r>
      <w:r w:rsidR="0089083C" w:rsidRPr="00257BA8">
        <w:rPr>
          <w:rFonts w:ascii="Garamond" w:hAnsi="Garamond"/>
          <w:snapToGrid w:val="0"/>
          <w:sz w:val="20"/>
          <w:szCs w:val="20"/>
        </w:rPr>
        <w:t>. (…</w:t>
      </w:r>
      <w:r w:rsidRPr="00257BA8">
        <w:rPr>
          <w:rFonts w:ascii="Garamond" w:hAnsi="Garamond"/>
          <w:snapToGrid w:val="0"/>
          <w:sz w:val="20"/>
          <w:szCs w:val="20"/>
        </w:rPr>
        <w:t>. számú melléklet)</w:t>
      </w:r>
    </w:p>
    <w:p w14:paraId="744F9BB7" w14:textId="77777777" w:rsidR="00612F10" w:rsidRPr="00257BA8" w:rsidRDefault="00612F10" w:rsidP="00B6062F">
      <w:pPr>
        <w:spacing w:after="0"/>
        <w:ind w:left="360"/>
        <w:jc w:val="both"/>
        <w:rPr>
          <w:rFonts w:ascii="Garamond" w:eastAsia="Calibri" w:hAnsi="Garamond" w:cs="Times New Roman"/>
          <w:snapToGrid w:val="0"/>
          <w:sz w:val="20"/>
          <w:szCs w:val="20"/>
        </w:rPr>
      </w:pPr>
    </w:p>
    <w:p w14:paraId="2D15BB03" w14:textId="77777777" w:rsidR="008135F7" w:rsidRPr="00257BA8" w:rsidRDefault="0089083C" w:rsidP="00B6062F">
      <w:pPr>
        <w:spacing w:after="0"/>
        <w:ind w:left="360" w:firstLine="348"/>
        <w:jc w:val="both"/>
        <w:rPr>
          <w:rFonts w:ascii="Garamond" w:hAnsi="Garamond" w:cs="Times New Roman"/>
          <w:b/>
          <w:snapToGrid w:val="0"/>
          <w:sz w:val="20"/>
          <w:szCs w:val="20"/>
          <w:u w:val="single"/>
        </w:rPr>
      </w:pPr>
      <w:r w:rsidRPr="00257BA8">
        <w:rPr>
          <w:rFonts w:ascii="Garamond" w:hAnsi="Garamond" w:cs="Times New Roman"/>
          <w:b/>
          <w:snapToGrid w:val="0"/>
          <w:sz w:val="20"/>
          <w:szCs w:val="20"/>
          <w:u w:val="single"/>
        </w:rPr>
        <w:t>VII</w:t>
      </w:r>
      <w:r w:rsidR="008135F7" w:rsidRPr="00257BA8">
        <w:rPr>
          <w:rFonts w:ascii="Garamond" w:hAnsi="Garamond" w:cs="Times New Roman"/>
          <w:b/>
          <w:snapToGrid w:val="0"/>
          <w:sz w:val="20"/>
          <w:szCs w:val="20"/>
          <w:u w:val="single"/>
        </w:rPr>
        <w:t>. Kapcsolattartók</w:t>
      </w:r>
    </w:p>
    <w:p w14:paraId="35B41B90"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A szerződés során a felek részéről az alábbi kapcsolattartók járnak el:</w:t>
      </w:r>
    </w:p>
    <w:p w14:paraId="59922300"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p>
    <w:p w14:paraId="56559FF9" w14:textId="77777777" w:rsidR="00A5455D" w:rsidRPr="00257BA8" w:rsidRDefault="008135F7"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Megrendelő részéről:</w:t>
      </w:r>
    </w:p>
    <w:p w14:paraId="2DE6FFA8" w14:textId="77777777" w:rsidR="00612F10" w:rsidRPr="00257BA8" w:rsidRDefault="00612F10" w:rsidP="00B6062F">
      <w:pPr>
        <w:spacing w:after="0"/>
        <w:ind w:left="360" w:firstLine="348"/>
        <w:jc w:val="both"/>
        <w:rPr>
          <w:rFonts w:ascii="Garamond" w:eastAsia="Calibri" w:hAnsi="Garamond" w:cs="Times New Roman"/>
          <w:snapToGrid w:val="0"/>
          <w:sz w:val="20"/>
          <w:szCs w:val="20"/>
        </w:rPr>
      </w:pPr>
    </w:p>
    <w:p w14:paraId="11EA8E99" w14:textId="77777777" w:rsidR="008135F7" w:rsidRPr="00257BA8" w:rsidRDefault="0089083C"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lastRenderedPageBreak/>
        <w:t>Dobó Kristóf</w:t>
      </w:r>
    </w:p>
    <w:p w14:paraId="6E6D50C1" w14:textId="77777777" w:rsidR="001169B3" w:rsidRPr="00257BA8" w:rsidRDefault="0089083C"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árvízvédelmi, folyógazdálkodási és közfoglalkoztatási főosztályvezető</w:t>
      </w:r>
    </w:p>
    <w:p w14:paraId="72BFFFC2"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Telefon: +36-1-225-44-00</w:t>
      </w:r>
    </w:p>
    <w:p w14:paraId="4AC3BB39"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Telefax: +36-1-212-07-73</w:t>
      </w:r>
    </w:p>
    <w:p w14:paraId="51F25C63" w14:textId="77777777" w:rsidR="008135F7" w:rsidRPr="00257BA8" w:rsidRDefault="00787581"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 xml:space="preserve">E-mail: </w:t>
      </w:r>
      <w:r w:rsidR="0089083C" w:rsidRPr="00257BA8">
        <w:rPr>
          <w:rFonts w:ascii="Garamond" w:eastAsia="Calibri" w:hAnsi="Garamond" w:cs="Times New Roman"/>
          <w:snapToGrid w:val="0"/>
          <w:sz w:val="20"/>
          <w:szCs w:val="20"/>
        </w:rPr>
        <w:t>dobo.kristof@ovf.hu</w:t>
      </w:r>
    </w:p>
    <w:p w14:paraId="59CF2445" w14:textId="77777777" w:rsidR="0068507E" w:rsidRPr="00257BA8" w:rsidRDefault="0068507E" w:rsidP="00B6062F">
      <w:pPr>
        <w:spacing w:after="0"/>
        <w:ind w:left="360" w:firstLine="348"/>
        <w:jc w:val="both"/>
        <w:rPr>
          <w:rFonts w:ascii="Garamond" w:eastAsia="Calibri" w:hAnsi="Garamond" w:cs="Times New Roman"/>
          <w:snapToGrid w:val="0"/>
          <w:sz w:val="20"/>
          <w:szCs w:val="20"/>
        </w:rPr>
      </w:pPr>
    </w:p>
    <w:p w14:paraId="7AAF50E4" w14:textId="77777777" w:rsidR="00243DC0" w:rsidRPr="00257BA8" w:rsidRDefault="00243DC0" w:rsidP="00B6062F">
      <w:pPr>
        <w:spacing w:after="0"/>
        <w:ind w:left="360" w:firstLine="348"/>
        <w:jc w:val="both"/>
        <w:rPr>
          <w:rFonts w:ascii="Garamond" w:eastAsia="Calibri" w:hAnsi="Garamond" w:cs="Times New Roman"/>
          <w:snapToGrid w:val="0"/>
          <w:sz w:val="20"/>
          <w:szCs w:val="20"/>
          <w:u w:val="single"/>
        </w:rPr>
      </w:pPr>
      <w:r w:rsidRPr="00257BA8">
        <w:rPr>
          <w:rFonts w:ascii="Garamond" w:eastAsia="Calibri" w:hAnsi="Garamond" w:cs="Times New Roman"/>
          <w:snapToGrid w:val="0"/>
          <w:sz w:val="20"/>
          <w:szCs w:val="20"/>
          <w:u w:val="single"/>
        </w:rPr>
        <w:t>A M</w:t>
      </w:r>
      <w:r w:rsidR="0089083C" w:rsidRPr="00257BA8">
        <w:rPr>
          <w:rFonts w:ascii="Garamond" w:eastAsia="Calibri" w:hAnsi="Garamond" w:cs="Times New Roman"/>
          <w:snapToGrid w:val="0"/>
          <w:sz w:val="20"/>
          <w:szCs w:val="20"/>
          <w:u w:val="single"/>
        </w:rPr>
        <w:t>űszaki ellenőr</w:t>
      </w:r>
      <w:r w:rsidRPr="00257BA8">
        <w:rPr>
          <w:rFonts w:ascii="Garamond" w:eastAsia="Calibri" w:hAnsi="Garamond" w:cs="Times New Roman"/>
          <w:snapToGrid w:val="0"/>
          <w:sz w:val="20"/>
          <w:szCs w:val="20"/>
          <w:u w:val="single"/>
        </w:rPr>
        <w:t xml:space="preserve"> adatai:</w:t>
      </w:r>
    </w:p>
    <w:p w14:paraId="32BF3543" w14:textId="77777777" w:rsidR="000949B2" w:rsidRPr="00257BA8" w:rsidRDefault="000949B2" w:rsidP="00B6062F">
      <w:pPr>
        <w:spacing w:after="0"/>
        <w:ind w:left="360" w:firstLine="348"/>
        <w:jc w:val="both"/>
        <w:rPr>
          <w:rFonts w:ascii="Garamond" w:eastAsia="Calibri" w:hAnsi="Garamond" w:cs="Times New Roman"/>
          <w:snapToGrid w:val="0"/>
          <w:sz w:val="20"/>
          <w:szCs w:val="20"/>
        </w:rPr>
      </w:pPr>
    </w:p>
    <w:p w14:paraId="6C6B1DAF" w14:textId="77777777" w:rsidR="008135F7" w:rsidRPr="00257BA8" w:rsidRDefault="0089083C"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w:t>
      </w:r>
    </w:p>
    <w:p w14:paraId="645EB450" w14:textId="77777777" w:rsidR="00243DC0" w:rsidRPr="00257BA8" w:rsidRDefault="00243DC0"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 xml:space="preserve">Telefon: </w:t>
      </w:r>
      <w:r w:rsidR="000949B2" w:rsidRPr="00257BA8">
        <w:rPr>
          <w:rFonts w:ascii="Garamond" w:eastAsia="Calibri" w:hAnsi="Garamond" w:cs="Times New Roman"/>
          <w:snapToGrid w:val="0"/>
          <w:sz w:val="20"/>
          <w:szCs w:val="20"/>
        </w:rPr>
        <w:t>+36</w:t>
      </w:r>
    </w:p>
    <w:p w14:paraId="20385714" w14:textId="77777777" w:rsidR="00243DC0" w:rsidRPr="00257BA8" w:rsidRDefault="00243DC0"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 xml:space="preserve">Telefax: </w:t>
      </w:r>
      <w:r w:rsidR="000949B2" w:rsidRPr="00257BA8">
        <w:rPr>
          <w:rFonts w:ascii="Garamond" w:eastAsia="Calibri" w:hAnsi="Garamond" w:cs="Times New Roman"/>
          <w:snapToGrid w:val="0"/>
          <w:sz w:val="20"/>
          <w:szCs w:val="20"/>
        </w:rPr>
        <w:t>+36</w:t>
      </w:r>
    </w:p>
    <w:p w14:paraId="2C7150F7" w14:textId="77777777" w:rsidR="00243DC0" w:rsidRPr="00257BA8" w:rsidRDefault="00243DC0"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E-mail:</w:t>
      </w:r>
      <w:r w:rsidR="000949B2" w:rsidRPr="00257BA8">
        <w:rPr>
          <w:rFonts w:ascii="Garamond" w:eastAsia="Calibri" w:hAnsi="Garamond" w:cs="Times New Roman"/>
          <w:color w:val="000000"/>
          <w:kern w:val="1"/>
          <w:sz w:val="20"/>
          <w:szCs w:val="20"/>
          <w:lang w:eastAsia="zh-CN"/>
        </w:rPr>
        <w:t xml:space="preserve"> </w:t>
      </w:r>
    </w:p>
    <w:p w14:paraId="123BDE23" w14:textId="77777777" w:rsidR="000949B2" w:rsidRPr="00257BA8" w:rsidRDefault="000949B2" w:rsidP="00B6062F">
      <w:pPr>
        <w:spacing w:after="0"/>
        <w:ind w:left="360" w:firstLine="348"/>
        <w:jc w:val="both"/>
        <w:rPr>
          <w:rFonts w:ascii="Garamond" w:eastAsia="Calibri" w:hAnsi="Garamond" w:cs="Times New Roman"/>
          <w:snapToGrid w:val="0"/>
          <w:sz w:val="20"/>
          <w:szCs w:val="20"/>
        </w:rPr>
      </w:pPr>
    </w:p>
    <w:p w14:paraId="1DC5A65B" w14:textId="77777777" w:rsidR="004C55F1" w:rsidRPr="00257BA8" w:rsidRDefault="004C55F1" w:rsidP="00B6062F">
      <w:pPr>
        <w:spacing w:after="0"/>
        <w:ind w:left="360" w:firstLine="348"/>
        <w:jc w:val="both"/>
        <w:rPr>
          <w:rFonts w:ascii="Garamond" w:eastAsia="Calibri" w:hAnsi="Garamond" w:cs="Times New Roman"/>
          <w:snapToGrid w:val="0"/>
          <w:sz w:val="20"/>
          <w:szCs w:val="20"/>
        </w:rPr>
      </w:pPr>
    </w:p>
    <w:p w14:paraId="428BA908"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Vállalkozó részéről:</w:t>
      </w:r>
    </w:p>
    <w:p w14:paraId="02E065B0"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p>
    <w:p w14:paraId="75A9B2E1"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w:t>
      </w:r>
    </w:p>
    <w:p w14:paraId="0A404673"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 xml:space="preserve">Telefon: </w:t>
      </w:r>
    </w:p>
    <w:p w14:paraId="5EDB52C3"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 xml:space="preserve">Telefax: </w:t>
      </w:r>
    </w:p>
    <w:p w14:paraId="1F02EA65"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E-mail:</w:t>
      </w:r>
    </w:p>
    <w:p w14:paraId="4DE6D937" w14:textId="77777777" w:rsidR="008135F7" w:rsidRPr="00257BA8" w:rsidRDefault="008135F7" w:rsidP="00B6062F">
      <w:pPr>
        <w:spacing w:after="0"/>
        <w:ind w:left="360" w:firstLine="348"/>
        <w:jc w:val="both"/>
        <w:rPr>
          <w:rFonts w:ascii="Garamond" w:eastAsia="Calibri" w:hAnsi="Garamond" w:cs="Times New Roman"/>
          <w:snapToGrid w:val="0"/>
          <w:sz w:val="20"/>
          <w:szCs w:val="20"/>
        </w:rPr>
      </w:pPr>
    </w:p>
    <w:p w14:paraId="2C27F97C" w14:textId="77777777" w:rsidR="008135F7" w:rsidRPr="00257BA8" w:rsidRDefault="008135F7" w:rsidP="00B6062F">
      <w:pPr>
        <w:spacing w:after="0"/>
        <w:ind w:left="708"/>
        <w:jc w:val="both"/>
        <w:rPr>
          <w:rFonts w:ascii="Garamond" w:eastAsia="Calibri" w:hAnsi="Garamond" w:cs="Times New Roman"/>
          <w:snapToGrid w:val="0"/>
          <w:sz w:val="20"/>
          <w:szCs w:val="20"/>
        </w:rPr>
      </w:pPr>
      <w:r w:rsidRPr="00257BA8">
        <w:rPr>
          <w:rFonts w:ascii="Garamond" w:eastAsia="Calibri" w:hAnsi="Garamond" w:cs="Times New Roman"/>
          <w:snapToGrid w:val="0"/>
          <w:sz w:val="20"/>
          <w:szCs w:val="20"/>
        </w:rPr>
        <w:t>A kapcsolattartó személyében bekövetkezett esetleges változásról a felek kötelesek egymást kölcsönösen, haladéktalanul tájékoztatni.</w:t>
      </w:r>
    </w:p>
    <w:p w14:paraId="149AD01C" w14:textId="77777777" w:rsidR="004C55F1" w:rsidRPr="00257BA8" w:rsidRDefault="004C55F1" w:rsidP="00B6062F">
      <w:pPr>
        <w:spacing w:after="0"/>
        <w:jc w:val="both"/>
        <w:rPr>
          <w:rFonts w:ascii="Garamond" w:eastAsia="Calibri" w:hAnsi="Garamond" w:cs="Times New Roman"/>
          <w:snapToGrid w:val="0"/>
          <w:sz w:val="20"/>
          <w:szCs w:val="20"/>
        </w:rPr>
      </w:pPr>
    </w:p>
    <w:p w14:paraId="122E6F48" w14:textId="77777777" w:rsidR="003B6148" w:rsidRPr="00257BA8" w:rsidRDefault="0089083C" w:rsidP="00B6062F">
      <w:pPr>
        <w:spacing w:after="0"/>
        <w:ind w:firstLine="708"/>
        <w:jc w:val="both"/>
        <w:rPr>
          <w:rFonts w:ascii="Garamond" w:eastAsia="Calibri" w:hAnsi="Garamond" w:cs="Times New Roman"/>
          <w:b/>
          <w:sz w:val="20"/>
          <w:szCs w:val="20"/>
          <w:u w:val="single"/>
        </w:rPr>
      </w:pPr>
      <w:r w:rsidRPr="00257BA8">
        <w:rPr>
          <w:rFonts w:ascii="Garamond" w:eastAsia="Calibri" w:hAnsi="Garamond" w:cs="Times New Roman"/>
          <w:b/>
          <w:sz w:val="20"/>
          <w:szCs w:val="20"/>
          <w:u w:val="single"/>
        </w:rPr>
        <w:t>VIII</w:t>
      </w:r>
      <w:r w:rsidR="003B6148" w:rsidRPr="00257BA8">
        <w:rPr>
          <w:rFonts w:ascii="Garamond" w:eastAsia="Calibri" w:hAnsi="Garamond" w:cs="Times New Roman"/>
          <w:b/>
          <w:sz w:val="20"/>
          <w:szCs w:val="20"/>
          <w:u w:val="single"/>
        </w:rPr>
        <w:t>. Egyéb rendelkezések</w:t>
      </w:r>
    </w:p>
    <w:p w14:paraId="1A6FDDF9" w14:textId="77777777" w:rsidR="003B6148" w:rsidRPr="00257BA8" w:rsidRDefault="003B6148" w:rsidP="00B6062F">
      <w:pPr>
        <w:spacing w:after="0"/>
        <w:rPr>
          <w:rFonts w:ascii="Garamond" w:eastAsia="Calibri" w:hAnsi="Garamond" w:cs="Times New Roman"/>
          <w:sz w:val="20"/>
          <w:szCs w:val="20"/>
        </w:rPr>
      </w:pPr>
    </w:p>
    <w:p w14:paraId="50A35181" w14:textId="77777777" w:rsidR="003B6148" w:rsidRPr="00257BA8" w:rsidRDefault="003B6148" w:rsidP="00D50916">
      <w:pPr>
        <w:pStyle w:val="Listaszerbekezds"/>
        <w:numPr>
          <w:ilvl w:val="0"/>
          <w:numId w:val="37"/>
        </w:numPr>
        <w:tabs>
          <w:tab w:val="left" w:pos="709"/>
        </w:tabs>
        <w:spacing w:after="0"/>
        <w:jc w:val="both"/>
        <w:rPr>
          <w:rFonts w:ascii="Garamond" w:hAnsi="Garamond"/>
          <w:sz w:val="20"/>
          <w:szCs w:val="20"/>
        </w:rPr>
      </w:pPr>
      <w:r w:rsidRPr="00257BA8">
        <w:rPr>
          <w:rFonts w:ascii="Garamond" w:hAnsi="Garamond"/>
          <w:sz w:val="20"/>
          <w:szCs w:val="20"/>
        </w:rPr>
        <w:t xml:space="preserve">A Szerződés és a felek közötti kommunikáció nyelve a magyar. </w:t>
      </w:r>
    </w:p>
    <w:p w14:paraId="247A969C" w14:textId="77777777" w:rsidR="003B6148" w:rsidRPr="00257BA8" w:rsidRDefault="003B6148" w:rsidP="00D50916">
      <w:pPr>
        <w:pStyle w:val="Listaszerbekezds"/>
        <w:numPr>
          <w:ilvl w:val="0"/>
          <w:numId w:val="37"/>
        </w:numPr>
        <w:tabs>
          <w:tab w:val="left" w:pos="709"/>
          <w:tab w:val="num" w:pos="1440"/>
        </w:tabs>
        <w:spacing w:after="0"/>
        <w:jc w:val="both"/>
        <w:rPr>
          <w:rFonts w:ascii="Garamond" w:hAnsi="Garamond"/>
          <w:sz w:val="20"/>
          <w:szCs w:val="20"/>
        </w:rPr>
      </w:pPr>
      <w:r w:rsidRPr="00257BA8">
        <w:rPr>
          <w:rFonts w:ascii="Garamond" w:hAnsi="Garamond"/>
          <w:sz w:val="20"/>
          <w:szCs w:val="20"/>
        </w:rPr>
        <w:t xml:space="preserve">A Kbt. </w:t>
      </w:r>
      <w:r w:rsidR="00921416" w:rsidRPr="00257BA8">
        <w:rPr>
          <w:rFonts w:ascii="Garamond" w:hAnsi="Garamond"/>
          <w:sz w:val="20"/>
          <w:szCs w:val="20"/>
        </w:rPr>
        <w:t>143. § (3</w:t>
      </w:r>
      <w:r w:rsidRPr="00257BA8">
        <w:rPr>
          <w:rFonts w:ascii="Garamond" w:hAnsi="Garamond"/>
          <w:sz w:val="20"/>
          <w:szCs w:val="20"/>
        </w:rPr>
        <w:t xml:space="preserve">) bekezdése értelmében a Megrendelő jogosult és egyben köteles a szerződést felmondani - ha szükséges olyan határidővel, </w:t>
      </w:r>
      <w:r w:rsidRPr="00257BA8">
        <w:rPr>
          <w:rFonts w:ascii="Garamond" w:hAnsi="Garamond"/>
          <w:bCs/>
          <w:sz w:val="20"/>
          <w:szCs w:val="20"/>
        </w:rPr>
        <w:t>amely</w:t>
      </w:r>
      <w:r w:rsidRPr="00257BA8">
        <w:rPr>
          <w:rFonts w:ascii="Garamond" w:hAnsi="Garamond"/>
          <w:sz w:val="20"/>
          <w:szCs w:val="20"/>
        </w:rPr>
        <w:t xml:space="preserve"> lehetővé teszi, hogy a szerződéssel érintett feladata ellátásáról gondoskodni tudjon – ha: </w:t>
      </w:r>
    </w:p>
    <w:p w14:paraId="0DF0A2DC" w14:textId="77777777" w:rsidR="00921416" w:rsidRPr="00257BA8" w:rsidRDefault="003B6148" w:rsidP="00B6062F">
      <w:pPr>
        <w:autoSpaceDE w:val="0"/>
        <w:autoSpaceDN w:val="0"/>
        <w:adjustRightInd w:val="0"/>
        <w:spacing w:after="120"/>
        <w:ind w:left="1701" w:hanging="283"/>
        <w:jc w:val="both"/>
        <w:rPr>
          <w:rFonts w:ascii="Garamond" w:eastAsia="Times New Roman" w:hAnsi="Garamond" w:cs="Times New Roman"/>
          <w:sz w:val="20"/>
          <w:szCs w:val="20"/>
        </w:rPr>
      </w:pPr>
      <w:r w:rsidRPr="00257BA8">
        <w:rPr>
          <w:rFonts w:ascii="Garamond" w:eastAsia="Times New Roman" w:hAnsi="Garamond" w:cs="Times New Roman"/>
          <w:i/>
          <w:iCs/>
          <w:sz w:val="20"/>
          <w:szCs w:val="20"/>
        </w:rPr>
        <w:t>a)</w:t>
      </w:r>
      <w:r w:rsidRPr="00257BA8">
        <w:rPr>
          <w:rFonts w:ascii="Garamond" w:eastAsia="Times New Roman" w:hAnsi="Garamond" w:cs="Times New Roman"/>
          <w:i/>
          <w:iCs/>
          <w:sz w:val="20"/>
          <w:szCs w:val="20"/>
        </w:rPr>
        <w:tab/>
      </w:r>
      <w:r w:rsidR="00921416" w:rsidRPr="00257BA8">
        <w:rPr>
          <w:rFonts w:ascii="Garamond" w:eastAsia="Times New Roman" w:hAnsi="Garamond" w:cs="Times New Roman"/>
          <w:sz w:val="20"/>
          <w:szCs w:val="20"/>
        </w:rPr>
        <w:t xml:space="preserve">a Vállalkozóban közvetetten vagy közvetlenül 25%-ot meghaladó tulajdoni részesedést szerez valamely olyan jogi személy vagy személyes joga szerint jogképes szervezet, amely tekintetében fennáll a 62. § (1) bekezdés </w:t>
      </w:r>
      <w:r w:rsidR="00921416" w:rsidRPr="00257BA8">
        <w:rPr>
          <w:rFonts w:ascii="Garamond" w:eastAsia="Times New Roman" w:hAnsi="Garamond" w:cs="Times New Roman"/>
          <w:i/>
          <w:iCs/>
          <w:sz w:val="20"/>
          <w:szCs w:val="20"/>
        </w:rPr>
        <w:t xml:space="preserve">k) </w:t>
      </w:r>
      <w:r w:rsidR="00921416" w:rsidRPr="00257BA8">
        <w:rPr>
          <w:rFonts w:ascii="Garamond" w:eastAsia="Times New Roman" w:hAnsi="Garamond" w:cs="Times New Roman"/>
          <w:sz w:val="20"/>
          <w:szCs w:val="20"/>
        </w:rPr>
        <w:t xml:space="preserve">pont </w:t>
      </w:r>
      <w:r w:rsidR="00921416" w:rsidRPr="00257BA8">
        <w:rPr>
          <w:rFonts w:ascii="Garamond" w:eastAsia="Times New Roman" w:hAnsi="Garamond" w:cs="Times New Roman"/>
          <w:i/>
          <w:iCs/>
          <w:sz w:val="20"/>
          <w:szCs w:val="20"/>
        </w:rPr>
        <w:t xml:space="preserve">kb) </w:t>
      </w:r>
      <w:r w:rsidR="00921416" w:rsidRPr="00257BA8">
        <w:rPr>
          <w:rFonts w:ascii="Garamond" w:eastAsia="Times New Roman" w:hAnsi="Garamond" w:cs="Times New Roman"/>
          <w:sz w:val="20"/>
          <w:szCs w:val="20"/>
        </w:rPr>
        <w:t>alpontjában meghatározott feltétel;</w:t>
      </w:r>
    </w:p>
    <w:p w14:paraId="63A490A3" w14:textId="77777777" w:rsidR="00921416" w:rsidRPr="00257BA8" w:rsidRDefault="00921416" w:rsidP="00B6062F">
      <w:pPr>
        <w:autoSpaceDE w:val="0"/>
        <w:autoSpaceDN w:val="0"/>
        <w:adjustRightInd w:val="0"/>
        <w:spacing w:after="120"/>
        <w:ind w:left="1701" w:hanging="283"/>
        <w:jc w:val="both"/>
        <w:rPr>
          <w:rFonts w:ascii="Garamond" w:eastAsia="Times New Roman" w:hAnsi="Garamond" w:cs="Times New Roman"/>
          <w:sz w:val="20"/>
          <w:szCs w:val="20"/>
        </w:rPr>
      </w:pPr>
      <w:r w:rsidRPr="00257BA8">
        <w:rPr>
          <w:rFonts w:ascii="Garamond" w:eastAsia="Times New Roman" w:hAnsi="Garamond" w:cs="Times New Roman"/>
          <w:i/>
          <w:iCs/>
          <w:sz w:val="20"/>
          <w:szCs w:val="20"/>
        </w:rPr>
        <w:t xml:space="preserve">b) </w:t>
      </w:r>
      <w:r w:rsidRPr="00257BA8">
        <w:rPr>
          <w:rFonts w:ascii="Garamond" w:eastAsia="Times New Roman" w:hAnsi="Garamond" w:cs="Times New Roman"/>
          <w:sz w:val="20"/>
          <w:szCs w:val="20"/>
        </w:rPr>
        <w:t xml:space="preserve">a Vállalkozó közvetetten vagy közvetlenül 25%-ot meghaladó tulajdoni részesedést szerez valamely olyan jogi személyben vagy személyes joga szerint jogképes szervezetben, amely tekintetében fennáll a 62. § (1) bekezdés </w:t>
      </w:r>
      <w:r w:rsidRPr="00257BA8">
        <w:rPr>
          <w:rFonts w:ascii="Garamond" w:eastAsia="Times New Roman" w:hAnsi="Garamond" w:cs="Times New Roman"/>
          <w:i/>
          <w:iCs/>
          <w:sz w:val="20"/>
          <w:szCs w:val="20"/>
        </w:rPr>
        <w:t xml:space="preserve">k) </w:t>
      </w:r>
      <w:r w:rsidRPr="00257BA8">
        <w:rPr>
          <w:rFonts w:ascii="Garamond" w:eastAsia="Times New Roman" w:hAnsi="Garamond" w:cs="Times New Roman"/>
          <w:sz w:val="20"/>
          <w:szCs w:val="20"/>
        </w:rPr>
        <w:t xml:space="preserve">pont </w:t>
      </w:r>
      <w:r w:rsidRPr="00257BA8">
        <w:rPr>
          <w:rFonts w:ascii="Garamond" w:eastAsia="Times New Roman" w:hAnsi="Garamond" w:cs="Times New Roman"/>
          <w:i/>
          <w:iCs/>
          <w:sz w:val="20"/>
          <w:szCs w:val="20"/>
        </w:rPr>
        <w:t xml:space="preserve">kb) </w:t>
      </w:r>
      <w:r w:rsidRPr="00257BA8">
        <w:rPr>
          <w:rFonts w:ascii="Garamond" w:eastAsia="Times New Roman" w:hAnsi="Garamond" w:cs="Times New Roman"/>
          <w:sz w:val="20"/>
          <w:szCs w:val="20"/>
        </w:rPr>
        <w:t>alpontjában meghatározott feltétel.</w:t>
      </w:r>
    </w:p>
    <w:p w14:paraId="3B4D9854" w14:textId="77777777" w:rsidR="003B6148" w:rsidRPr="00257BA8" w:rsidRDefault="003B6148" w:rsidP="00B6062F">
      <w:pPr>
        <w:autoSpaceDE w:val="0"/>
        <w:autoSpaceDN w:val="0"/>
        <w:adjustRightInd w:val="0"/>
        <w:spacing w:after="120"/>
        <w:ind w:left="709"/>
        <w:jc w:val="both"/>
        <w:rPr>
          <w:rFonts w:ascii="Garamond" w:eastAsia="Calibri" w:hAnsi="Garamond" w:cs="Times New Roman"/>
          <w:sz w:val="20"/>
          <w:szCs w:val="20"/>
        </w:rPr>
      </w:pPr>
      <w:r w:rsidRPr="00257BA8">
        <w:rPr>
          <w:rFonts w:ascii="Garamond" w:eastAsia="Calibri" w:hAnsi="Garamond" w:cs="Times New Roman"/>
          <w:sz w:val="20"/>
          <w:szCs w:val="20"/>
        </w:rPr>
        <w:t>Ebben az esetben a Vállalkozó a szerződés megszűnése előtt már teljesített szolgáltatás szerződésszerű pénzbeli ellenértékére jogosult.</w:t>
      </w:r>
    </w:p>
    <w:p w14:paraId="2AD9A390" w14:textId="77777777" w:rsidR="005B3BC6" w:rsidRPr="00257BA8" w:rsidRDefault="005B3BC6" w:rsidP="00B6062F">
      <w:pPr>
        <w:tabs>
          <w:tab w:val="left" w:pos="709"/>
          <w:tab w:val="num" w:pos="1440"/>
        </w:tabs>
        <w:spacing w:after="0"/>
        <w:ind w:left="705" w:hanging="705"/>
        <w:jc w:val="both"/>
        <w:rPr>
          <w:rFonts w:ascii="Garamond" w:eastAsia="Calibri" w:hAnsi="Garamond" w:cs="Times New Roman"/>
          <w:iCs/>
          <w:sz w:val="20"/>
          <w:szCs w:val="20"/>
        </w:rPr>
      </w:pPr>
      <w:r w:rsidRPr="00257BA8">
        <w:rPr>
          <w:rFonts w:ascii="Garamond" w:eastAsia="Calibri" w:hAnsi="Garamond" w:cs="Times New Roman"/>
          <w:iCs/>
          <w:sz w:val="20"/>
          <w:szCs w:val="20"/>
        </w:rPr>
        <w:tab/>
      </w:r>
      <w:r w:rsidRPr="00304F7D">
        <w:rPr>
          <w:rFonts w:ascii="Garamond" w:eastAsia="Calibri" w:hAnsi="Garamond" w:cs="Times New Roman"/>
          <w:iCs/>
          <w:sz w:val="20"/>
          <w:szCs w:val="20"/>
        </w:rPr>
        <w:t>A jelen Szerződéses Megállapodás megszűnésére egyebekben a keretmegállapodás XII. pontjának rendelkezései az irányadóak.</w:t>
      </w:r>
      <w:bookmarkStart w:id="4" w:name="_GoBack"/>
      <w:bookmarkEnd w:id="4"/>
    </w:p>
    <w:p w14:paraId="7A648501" w14:textId="77777777" w:rsidR="005B3BC6" w:rsidRPr="00257BA8" w:rsidRDefault="005B3BC6" w:rsidP="00B6062F">
      <w:pPr>
        <w:spacing w:after="0"/>
        <w:contextualSpacing/>
        <w:jc w:val="both"/>
        <w:rPr>
          <w:rFonts w:ascii="Garamond" w:eastAsia="Calibri" w:hAnsi="Garamond" w:cs="Times New Roman"/>
          <w:sz w:val="20"/>
          <w:szCs w:val="20"/>
        </w:rPr>
      </w:pPr>
    </w:p>
    <w:p w14:paraId="7D4F7251" w14:textId="77777777" w:rsidR="003B6148" w:rsidRPr="00257BA8" w:rsidRDefault="003B6148" w:rsidP="00D50916">
      <w:pPr>
        <w:pStyle w:val="Listaszerbekezds"/>
        <w:numPr>
          <w:ilvl w:val="0"/>
          <w:numId w:val="37"/>
        </w:numPr>
        <w:tabs>
          <w:tab w:val="left" w:pos="709"/>
          <w:tab w:val="num" w:pos="1440"/>
        </w:tabs>
        <w:spacing w:after="0"/>
        <w:jc w:val="both"/>
        <w:rPr>
          <w:rFonts w:ascii="Garamond" w:hAnsi="Garamond"/>
          <w:sz w:val="20"/>
          <w:szCs w:val="20"/>
        </w:rPr>
      </w:pPr>
      <w:r w:rsidRPr="00257BA8">
        <w:rPr>
          <w:rFonts w:ascii="Garamond" w:hAnsi="Garamond"/>
          <w:sz w:val="20"/>
          <w:szCs w:val="20"/>
        </w:rPr>
        <w:tab/>
        <w:t xml:space="preserve">A Vállalkozó tudomásul veszi, hogy </w:t>
      </w:r>
    </w:p>
    <w:p w14:paraId="6BE19079" w14:textId="77777777" w:rsidR="003B6148" w:rsidRPr="00257BA8" w:rsidRDefault="00074AAB" w:rsidP="003B5D0B">
      <w:pPr>
        <w:numPr>
          <w:ilvl w:val="5"/>
          <w:numId w:val="17"/>
        </w:numPr>
        <w:spacing w:after="0"/>
        <w:jc w:val="both"/>
        <w:rPr>
          <w:rFonts w:ascii="Garamond" w:eastAsia="Calibri" w:hAnsi="Garamond" w:cs="Times New Roman"/>
          <w:sz w:val="20"/>
          <w:szCs w:val="20"/>
        </w:rPr>
      </w:pPr>
      <w:r w:rsidRPr="00257BA8">
        <w:rPr>
          <w:rFonts w:ascii="Garamond" w:eastAsia="Calibri" w:hAnsi="Garamond" w:cs="Times New Roman"/>
          <w:sz w:val="20"/>
          <w:szCs w:val="20"/>
        </w:rPr>
        <w:t>a</w:t>
      </w:r>
      <w:r w:rsidR="003B6148" w:rsidRPr="00257BA8">
        <w:rPr>
          <w:rFonts w:ascii="Garamond" w:eastAsia="Calibri" w:hAnsi="Garamond" w:cs="Times New Roman"/>
          <w:sz w:val="20"/>
          <w:szCs w:val="20"/>
        </w:rPr>
        <w:t xml:space="preserve"> Vállalkozó nem fizethet, illetve nem számolhat el a szerződés teljesítésével összefüggésben olyan költségeket, melyek az Kbt. </w:t>
      </w:r>
      <w:r w:rsidRPr="00257BA8">
        <w:rPr>
          <w:rFonts w:ascii="Garamond" w:eastAsia="Calibri" w:hAnsi="Garamond" w:cs="Times New Roman"/>
          <w:sz w:val="20"/>
          <w:szCs w:val="20"/>
        </w:rPr>
        <w:t xml:space="preserve">62. § (1) bekezdés </w:t>
      </w:r>
      <w:r w:rsidRPr="00257BA8">
        <w:rPr>
          <w:rFonts w:ascii="Garamond" w:eastAsia="Calibri" w:hAnsi="Garamond" w:cs="Times New Roman"/>
          <w:i/>
          <w:iCs/>
          <w:sz w:val="20"/>
          <w:szCs w:val="20"/>
        </w:rPr>
        <w:t xml:space="preserve">k) </w:t>
      </w:r>
      <w:r w:rsidRPr="00257BA8">
        <w:rPr>
          <w:rFonts w:ascii="Garamond" w:eastAsia="Calibri" w:hAnsi="Garamond" w:cs="Times New Roman"/>
          <w:sz w:val="20"/>
          <w:szCs w:val="20"/>
        </w:rPr>
        <w:t xml:space="preserve">pont </w:t>
      </w:r>
      <w:r w:rsidRPr="00257BA8">
        <w:rPr>
          <w:rFonts w:ascii="Garamond" w:eastAsia="Calibri" w:hAnsi="Garamond" w:cs="Times New Roman"/>
          <w:i/>
          <w:iCs/>
          <w:sz w:val="20"/>
          <w:szCs w:val="20"/>
        </w:rPr>
        <w:t xml:space="preserve">ka)-kb) </w:t>
      </w:r>
      <w:r w:rsidRPr="00257BA8">
        <w:rPr>
          <w:rFonts w:ascii="Garamond" w:eastAsia="Calibri" w:hAnsi="Garamond" w:cs="Times New Roman"/>
          <w:sz w:val="20"/>
          <w:szCs w:val="20"/>
        </w:rPr>
        <w:t xml:space="preserve">alpontja </w:t>
      </w:r>
      <w:r w:rsidR="003B6148" w:rsidRPr="00257BA8">
        <w:rPr>
          <w:rFonts w:ascii="Garamond" w:eastAsia="Calibri" w:hAnsi="Garamond" w:cs="Times New Roman"/>
          <w:sz w:val="20"/>
          <w:szCs w:val="20"/>
        </w:rPr>
        <w:t>szerinti feltételeknek nem megfelelő társaság tekintetében merülnek fel, és melyek a Vállalkozó adóköteles jövedelmének csökkentésére alkalmasak;</w:t>
      </w:r>
    </w:p>
    <w:p w14:paraId="47706652" w14:textId="77777777" w:rsidR="00074AAB" w:rsidRPr="00257BA8" w:rsidRDefault="00074AAB" w:rsidP="003B5D0B">
      <w:pPr>
        <w:numPr>
          <w:ilvl w:val="5"/>
          <w:numId w:val="17"/>
        </w:numPr>
        <w:autoSpaceDE w:val="0"/>
        <w:autoSpaceDN w:val="0"/>
        <w:adjustRightInd w:val="0"/>
        <w:spacing w:after="0"/>
        <w:jc w:val="both"/>
        <w:rPr>
          <w:rFonts w:ascii="Garamond" w:eastAsia="Calibri" w:hAnsi="Garamond" w:cs="Times New Roman"/>
          <w:sz w:val="20"/>
          <w:szCs w:val="20"/>
        </w:rPr>
      </w:pPr>
      <w:r w:rsidRPr="00257BA8">
        <w:rPr>
          <w:rFonts w:ascii="Garamond" w:eastAsia="Calibri" w:hAnsi="Garamond" w:cs="Times New Roman"/>
          <w:sz w:val="20"/>
          <w:szCs w:val="20"/>
        </w:rPr>
        <w:t>a</w:t>
      </w:r>
      <w:r w:rsidR="003B6148" w:rsidRPr="00257BA8">
        <w:rPr>
          <w:rFonts w:ascii="Garamond" w:eastAsia="Calibri" w:hAnsi="Garamond" w:cs="Times New Roman"/>
          <w:sz w:val="20"/>
          <w:szCs w:val="20"/>
        </w:rPr>
        <w:t xml:space="preserve"> szerződés teljesítésének teljes időtartama alatt tulajdonosi szerkezetét a Megrendelő számára megismerhetővé </w:t>
      </w:r>
      <w:r w:rsidRPr="00257BA8">
        <w:rPr>
          <w:rFonts w:ascii="Garamond" w:eastAsia="Calibri" w:hAnsi="Garamond" w:cs="Times New Roman"/>
          <w:sz w:val="20"/>
          <w:szCs w:val="20"/>
        </w:rPr>
        <w:t>teszi</w:t>
      </w:r>
      <w:r w:rsidR="003B6148" w:rsidRPr="00257BA8">
        <w:rPr>
          <w:rFonts w:ascii="Garamond" w:eastAsia="Calibri" w:hAnsi="Garamond" w:cs="Times New Roman"/>
          <w:sz w:val="20"/>
          <w:szCs w:val="20"/>
        </w:rPr>
        <w:t xml:space="preserve"> és a Kbt. </w:t>
      </w:r>
      <w:r w:rsidRPr="00257BA8">
        <w:rPr>
          <w:rFonts w:ascii="Garamond" w:eastAsia="Calibri" w:hAnsi="Garamond" w:cs="Times New Roman"/>
          <w:sz w:val="20"/>
          <w:szCs w:val="20"/>
        </w:rPr>
        <w:t>143. § (3) bekezdése szerinti ügyletekről az ajánlatkérőt haladéktalanul értesíti.</w:t>
      </w:r>
      <w:r w:rsidR="002F0D05" w:rsidRPr="00257BA8">
        <w:rPr>
          <w:rStyle w:val="Lbjegyzet-hivatkozs"/>
          <w:rFonts w:ascii="Garamond" w:hAnsi="Garamond" w:cs="Times New Roman"/>
          <w:sz w:val="20"/>
          <w:szCs w:val="20"/>
        </w:rPr>
        <w:t xml:space="preserve"> </w:t>
      </w:r>
      <w:r w:rsidR="002F0D05" w:rsidRPr="00257BA8">
        <w:rPr>
          <w:rStyle w:val="Lbjegyzet-hivatkozs"/>
          <w:rFonts w:ascii="Garamond" w:hAnsi="Garamond" w:cs="Times New Roman"/>
          <w:sz w:val="20"/>
          <w:szCs w:val="20"/>
        </w:rPr>
        <w:footnoteReference w:id="4"/>
      </w:r>
    </w:p>
    <w:p w14:paraId="3E123513" w14:textId="77777777" w:rsidR="005B3BC6" w:rsidRPr="00257BA8" w:rsidRDefault="003B6148" w:rsidP="00D50916">
      <w:pPr>
        <w:pStyle w:val="Listaszerbekezds"/>
        <w:numPr>
          <w:ilvl w:val="0"/>
          <w:numId w:val="37"/>
        </w:numPr>
        <w:tabs>
          <w:tab w:val="left" w:pos="709"/>
          <w:tab w:val="num" w:pos="1440"/>
        </w:tabs>
        <w:spacing w:after="0"/>
        <w:jc w:val="both"/>
        <w:rPr>
          <w:rFonts w:ascii="Garamond" w:hAnsi="Garamond"/>
          <w:iCs/>
          <w:sz w:val="20"/>
          <w:szCs w:val="20"/>
        </w:rPr>
      </w:pPr>
      <w:r w:rsidRPr="00257BA8">
        <w:rPr>
          <w:rFonts w:ascii="Garamond" w:hAnsi="Garamond"/>
          <w:i/>
          <w:iCs/>
          <w:sz w:val="20"/>
          <w:szCs w:val="20"/>
        </w:rPr>
        <w:lastRenderedPageBreak/>
        <w:tab/>
      </w:r>
      <w:r w:rsidRPr="00257BA8">
        <w:rPr>
          <w:rFonts w:ascii="Garamond" w:hAnsi="Garamond"/>
          <w:iCs/>
          <w:sz w:val="20"/>
          <w:szCs w:val="20"/>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w:t>
      </w:r>
      <w:r w:rsidR="005B3BC6" w:rsidRPr="00257BA8">
        <w:rPr>
          <w:rFonts w:ascii="Garamond" w:hAnsi="Garamond"/>
          <w:iCs/>
          <w:sz w:val="20"/>
          <w:szCs w:val="20"/>
        </w:rPr>
        <w:t xml:space="preserve"> jogsegély igénybevétele nélkül.</w:t>
      </w:r>
    </w:p>
    <w:p w14:paraId="5B8AF936" w14:textId="77777777" w:rsidR="003B6148" w:rsidRPr="00257BA8" w:rsidRDefault="003B6148" w:rsidP="00D50916">
      <w:pPr>
        <w:pStyle w:val="Listaszerbekezds"/>
        <w:numPr>
          <w:ilvl w:val="0"/>
          <w:numId w:val="37"/>
        </w:numPr>
        <w:tabs>
          <w:tab w:val="left" w:pos="709"/>
          <w:tab w:val="num" w:pos="1440"/>
        </w:tabs>
        <w:spacing w:after="0"/>
        <w:jc w:val="both"/>
        <w:rPr>
          <w:rFonts w:ascii="Garamond" w:hAnsi="Garamond"/>
          <w:sz w:val="20"/>
          <w:szCs w:val="20"/>
        </w:rPr>
      </w:pPr>
      <w:r w:rsidRPr="00257BA8">
        <w:rPr>
          <w:rFonts w:ascii="Garamond" w:hAnsi="Garamond"/>
          <w:sz w:val="20"/>
          <w:szCs w:val="20"/>
        </w:rPr>
        <w:tab/>
        <w:t>A jelen Szerződés</w:t>
      </w:r>
      <w:r w:rsidR="00D50916" w:rsidRPr="00257BA8">
        <w:rPr>
          <w:rFonts w:ascii="Garamond" w:hAnsi="Garamond"/>
          <w:sz w:val="20"/>
          <w:szCs w:val="20"/>
        </w:rPr>
        <w:t>be</w:t>
      </w:r>
      <w:r w:rsidRPr="00257BA8">
        <w:rPr>
          <w:rFonts w:ascii="Garamond" w:hAnsi="Garamond"/>
          <w:sz w:val="20"/>
          <w:szCs w:val="20"/>
        </w:rPr>
        <w:t>n nem, vagy nem kielégítően szabályozott kérdésekre vonatkozóan a Szerződéses elválaszthatatlan részét képező az alábbiakban mellékelt dokumentumok az irányadók, amelyek a jelen Szerződés</w:t>
      </w:r>
      <w:r w:rsidR="00D50916" w:rsidRPr="00257BA8">
        <w:rPr>
          <w:rFonts w:ascii="Garamond" w:hAnsi="Garamond"/>
          <w:sz w:val="20"/>
          <w:szCs w:val="20"/>
        </w:rPr>
        <w:t>se</w:t>
      </w:r>
      <w:r w:rsidRPr="00257BA8">
        <w:rPr>
          <w:rFonts w:ascii="Garamond" w:hAnsi="Garamond"/>
          <w:sz w:val="20"/>
          <w:szCs w:val="20"/>
        </w:rPr>
        <w:t>l együtt a Szerződést alkotják, így együtt olvasandók és értelmezendők</w:t>
      </w:r>
      <w:r w:rsidR="00FA536E" w:rsidRPr="00257BA8">
        <w:rPr>
          <w:rFonts w:ascii="Garamond" w:hAnsi="Garamond"/>
          <w:sz w:val="20"/>
          <w:szCs w:val="20"/>
        </w:rPr>
        <w:t>, abban az esetben is, ha fizikailag nem kerül csatolásra</w:t>
      </w:r>
      <w:r w:rsidR="00412FF2" w:rsidRPr="00257BA8">
        <w:rPr>
          <w:rFonts w:ascii="Garamond" w:hAnsi="Garamond"/>
          <w:sz w:val="20"/>
          <w:szCs w:val="20"/>
        </w:rPr>
        <w:t xml:space="preserve"> jelen Szerződéses Megállapodáshoz</w:t>
      </w:r>
      <w:r w:rsidRPr="00257BA8">
        <w:rPr>
          <w:rFonts w:ascii="Garamond" w:hAnsi="Garamond"/>
          <w:sz w:val="20"/>
          <w:szCs w:val="20"/>
        </w:rPr>
        <w:t>. A dokumentumok közötti ellentmondás esetén a sorrendben előbb álló dokumentum rendelkezései megelőzik a sorban később álló dokumentum rendelkezéseit:</w:t>
      </w:r>
    </w:p>
    <w:p w14:paraId="7D876840" w14:textId="77777777" w:rsidR="00A5455D" w:rsidRPr="00257BA8" w:rsidRDefault="00A5455D" w:rsidP="00B6062F">
      <w:pPr>
        <w:tabs>
          <w:tab w:val="left" w:pos="709"/>
          <w:tab w:val="num" w:pos="1440"/>
        </w:tabs>
        <w:spacing w:after="0"/>
        <w:ind w:left="705" w:hanging="705"/>
        <w:jc w:val="both"/>
        <w:rPr>
          <w:rFonts w:ascii="Garamond" w:eastAsia="Calibri" w:hAnsi="Garamond" w:cs="Times New Roman"/>
          <w:sz w:val="20"/>
          <w:szCs w:val="20"/>
        </w:rPr>
      </w:pPr>
    </w:p>
    <w:p w14:paraId="4EB76512" w14:textId="77777777" w:rsidR="003B6148" w:rsidRPr="00257BA8" w:rsidRDefault="003B6148" w:rsidP="00D50916">
      <w:pPr>
        <w:pStyle w:val="Szvegtrzsbehzssal"/>
        <w:numPr>
          <w:ilvl w:val="0"/>
          <w:numId w:val="39"/>
        </w:numPr>
        <w:spacing w:after="0" w:line="276" w:lineRule="auto"/>
        <w:ind w:hanging="11"/>
        <w:rPr>
          <w:rFonts w:ascii="Garamond" w:hAnsi="Garamond"/>
          <w:sz w:val="20"/>
          <w:szCs w:val="20"/>
        </w:rPr>
      </w:pPr>
      <w:r w:rsidRPr="00257BA8">
        <w:rPr>
          <w:rFonts w:ascii="Garamond" w:hAnsi="Garamond"/>
          <w:sz w:val="20"/>
          <w:szCs w:val="20"/>
        </w:rPr>
        <w:t>Jelen Szerződés</w:t>
      </w:r>
    </w:p>
    <w:p w14:paraId="6CAD4D43" w14:textId="77777777" w:rsidR="00CF1D75" w:rsidRPr="00257BA8" w:rsidRDefault="00A9111C" w:rsidP="00D50916">
      <w:pPr>
        <w:pStyle w:val="Szvegtrzsbehzssal"/>
        <w:numPr>
          <w:ilvl w:val="0"/>
          <w:numId w:val="39"/>
        </w:numPr>
        <w:spacing w:after="0" w:line="276" w:lineRule="auto"/>
        <w:ind w:left="1418" w:hanging="709"/>
        <w:rPr>
          <w:rFonts w:ascii="Garamond" w:hAnsi="Garamond"/>
          <w:sz w:val="20"/>
          <w:szCs w:val="20"/>
        </w:rPr>
      </w:pPr>
      <w:r w:rsidRPr="00257BA8">
        <w:rPr>
          <w:rFonts w:ascii="Garamond" w:hAnsi="Garamond"/>
          <w:sz w:val="20"/>
          <w:szCs w:val="20"/>
        </w:rPr>
        <w:t>A Megrendelő által</w:t>
      </w:r>
      <w:r w:rsidR="00017619" w:rsidRPr="00257BA8">
        <w:rPr>
          <w:rFonts w:ascii="Garamond" w:hAnsi="Garamond"/>
          <w:sz w:val="20"/>
          <w:szCs w:val="20"/>
        </w:rPr>
        <w:t xml:space="preserve"> a jelen Szerződés megkötését megelőző</w:t>
      </w:r>
      <w:r w:rsidR="00D50916" w:rsidRPr="00257BA8">
        <w:rPr>
          <w:rFonts w:ascii="Garamond" w:hAnsi="Garamond"/>
          <w:sz w:val="20"/>
          <w:szCs w:val="20"/>
        </w:rPr>
        <w:t xml:space="preserve">en megindított </w:t>
      </w:r>
      <w:r w:rsidR="00017619" w:rsidRPr="00257BA8">
        <w:rPr>
          <w:rFonts w:ascii="Garamond" w:hAnsi="Garamond"/>
          <w:sz w:val="20"/>
          <w:szCs w:val="20"/>
        </w:rPr>
        <w:t xml:space="preserve">közbeszerzési eljárás </w:t>
      </w:r>
      <w:r w:rsidR="00D50916" w:rsidRPr="00257BA8">
        <w:rPr>
          <w:rFonts w:ascii="Garamond" w:hAnsi="Garamond"/>
          <w:sz w:val="20"/>
          <w:szCs w:val="20"/>
        </w:rPr>
        <w:t>teljes iratanyaga</w:t>
      </w:r>
    </w:p>
    <w:p w14:paraId="4F79E87E" w14:textId="77777777" w:rsidR="00E03156" w:rsidRPr="00257BA8" w:rsidRDefault="00CF1D75" w:rsidP="00D50916">
      <w:pPr>
        <w:pStyle w:val="Szvegtrzsbehzssal"/>
        <w:numPr>
          <w:ilvl w:val="0"/>
          <w:numId w:val="39"/>
        </w:numPr>
        <w:spacing w:after="0" w:line="276" w:lineRule="auto"/>
        <w:ind w:hanging="11"/>
        <w:jc w:val="both"/>
        <w:rPr>
          <w:rFonts w:ascii="Garamond" w:hAnsi="Garamond"/>
          <w:sz w:val="20"/>
          <w:szCs w:val="20"/>
        </w:rPr>
      </w:pPr>
      <w:r w:rsidRPr="00257BA8">
        <w:rPr>
          <w:rFonts w:ascii="Garamond" w:hAnsi="Garamond"/>
          <w:sz w:val="20"/>
          <w:szCs w:val="20"/>
        </w:rPr>
        <w:t>Nyertes Ajánlat</w:t>
      </w:r>
    </w:p>
    <w:p w14:paraId="12D90C02" w14:textId="77777777" w:rsidR="00E03156" w:rsidRPr="00257BA8" w:rsidRDefault="00E03156" w:rsidP="00D50916">
      <w:pPr>
        <w:pStyle w:val="Szvegtrzsbehzssal"/>
        <w:numPr>
          <w:ilvl w:val="0"/>
          <w:numId w:val="39"/>
        </w:numPr>
        <w:tabs>
          <w:tab w:val="left" w:pos="1418"/>
        </w:tabs>
        <w:spacing w:after="0" w:line="276" w:lineRule="auto"/>
        <w:ind w:left="1418" w:hanging="709"/>
        <w:rPr>
          <w:rFonts w:ascii="Garamond" w:hAnsi="Garamond"/>
          <w:sz w:val="20"/>
          <w:szCs w:val="20"/>
        </w:rPr>
      </w:pPr>
      <w:r w:rsidRPr="00257BA8">
        <w:rPr>
          <w:rFonts w:ascii="Garamond" w:hAnsi="Garamond"/>
          <w:sz w:val="20"/>
          <w:szCs w:val="20"/>
        </w:rPr>
        <w:t>Nyilatkozat a teljesítésbe bevonni kívánt szakemberekről, vezetőkről</w:t>
      </w:r>
      <w:r w:rsidR="007F5A70" w:rsidRPr="00257BA8">
        <w:rPr>
          <w:rFonts w:ascii="Garamond" w:hAnsi="Garamond"/>
          <w:sz w:val="20"/>
          <w:szCs w:val="20"/>
        </w:rPr>
        <w:t xml:space="preserve"> az ajánlata szerint</w:t>
      </w:r>
    </w:p>
    <w:p w14:paraId="2BAE6139" w14:textId="77777777" w:rsidR="00D50916" w:rsidRPr="00257BA8" w:rsidRDefault="00D50916" w:rsidP="00D50916">
      <w:pPr>
        <w:pStyle w:val="Szvegtrzsbehzssal"/>
        <w:numPr>
          <w:ilvl w:val="0"/>
          <w:numId w:val="39"/>
        </w:numPr>
        <w:tabs>
          <w:tab w:val="left" w:pos="1418"/>
        </w:tabs>
        <w:spacing w:after="0" w:line="276" w:lineRule="auto"/>
        <w:ind w:hanging="11"/>
        <w:rPr>
          <w:rFonts w:ascii="Garamond" w:hAnsi="Garamond"/>
          <w:sz w:val="20"/>
          <w:szCs w:val="20"/>
        </w:rPr>
      </w:pPr>
      <w:r w:rsidRPr="00257BA8">
        <w:rPr>
          <w:rFonts w:ascii="Garamond" w:hAnsi="Garamond"/>
          <w:sz w:val="20"/>
          <w:szCs w:val="20"/>
        </w:rPr>
        <w:t>Keretmegállapodás megkötésére irányuló közbeszerzési eljárás alapján megkötött szerződés</w:t>
      </w:r>
    </w:p>
    <w:p w14:paraId="5BD49FE5" w14:textId="77777777" w:rsidR="003B6148" w:rsidRPr="00257BA8" w:rsidRDefault="003B6148" w:rsidP="00D50916">
      <w:pPr>
        <w:pStyle w:val="Szvegtrzsbehzssal"/>
        <w:spacing w:after="0" w:line="276" w:lineRule="auto"/>
        <w:ind w:left="1418" w:hanging="11"/>
        <w:jc w:val="both"/>
        <w:rPr>
          <w:rFonts w:ascii="Garamond" w:hAnsi="Garamond"/>
          <w:sz w:val="20"/>
          <w:szCs w:val="20"/>
        </w:rPr>
      </w:pPr>
    </w:p>
    <w:p w14:paraId="07070C61" w14:textId="77777777" w:rsidR="00017619" w:rsidRPr="00257BA8" w:rsidRDefault="00017619" w:rsidP="00B6062F">
      <w:pPr>
        <w:tabs>
          <w:tab w:val="left" w:pos="709"/>
          <w:tab w:val="num" w:pos="1440"/>
          <w:tab w:val="left" w:pos="1985"/>
        </w:tabs>
        <w:spacing w:after="0"/>
        <w:ind w:left="709"/>
        <w:jc w:val="both"/>
        <w:rPr>
          <w:rFonts w:ascii="Garamond" w:eastAsia="Calibri" w:hAnsi="Garamond" w:cs="Times New Roman"/>
          <w:sz w:val="20"/>
          <w:szCs w:val="20"/>
        </w:rPr>
      </w:pPr>
      <w:r w:rsidRPr="00257BA8">
        <w:rPr>
          <w:rFonts w:ascii="Garamond" w:eastAsia="Calibri" w:hAnsi="Garamond" w:cs="Times New Roman"/>
          <w:sz w:val="20"/>
          <w:szCs w:val="20"/>
        </w:rPr>
        <w:t xml:space="preserve">Felek a </w:t>
      </w:r>
      <w:r w:rsidR="00EB27BE" w:rsidRPr="00257BA8">
        <w:rPr>
          <w:rFonts w:ascii="Garamond" w:eastAsia="Calibri" w:hAnsi="Garamond" w:cs="Times New Roman"/>
          <w:sz w:val="20"/>
          <w:szCs w:val="20"/>
        </w:rPr>
        <w:t>b</w:t>
      </w:r>
      <w:r w:rsidR="00D50916" w:rsidRPr="00257BA8">
        <w:rPr>
          <w:rFonts w:ascii="Garamond" w:eastAsia="Calibri" w:hAnsi="Garamond" w:cs="Times New Roman"/>
          <w:sz w:val="20"/>
          <w:szCs w:val="20"/>
        </w:rPr>
        <w:t>.</w:t>
      </w:r>
      <w:r w:rsidRPr="00257BA8">
        <w:rPr>
          <w:rFonts w:ascii="Garamond" w:eastAsia="Calibri" w:hAnsi="Garamond" w:cs="Times New Roman"/>
          <w:sz w:val="20"/>
          <w:szCs w:val="20"/>
        </w:rPr>
        <w:t xml:space="preserve"> pontban meghatározottak alatt a következőket értik:</w:t>
      </w:r>
    </w:p>
    <w:p w14:paraId="3472A634" w14:textId="77777777" w:rsidR="004C5DF9" w:rsidRPr="00257BA8" w:rsidRDefault="0028708D" w:rsidP="003B5D0B">
      <w:pPr>
        <w:pStyle w:val="Listaszerbekezds"/>
        <w:numPr>
          <w:ilvl w:val="0"/>
          <w:numId w:val="21"/>
        </w:numPr>
        <w:tabs>
          <w:tab w:val="left" w:pos="709"/>
          <w:tab w:val="num" w:pos="1440"/>
          <w:tab w:val="left" w:pos="1985"/>
        </w:tabs>
        <w:spacing w:after="0"/>
        <w:jc w:val="both"/>
        <w:rPr>
          <w:rFonts w:ascii="Garamond" w:hAnsi="Garamond"/>
          <w:sz w:val="20"/>
          <w:szCs w:val="20"/>
        </w:rPr>
      </w:pPr>
      <w:r w:rsidRPr="00257BA8">
        <w:rPr>
          <w:rFonts w:ascii="Garamond" w:hAnsi="Garamond"/>
          <w:sz w:val="20"/>
          <w:szCs w:val="20"/>
        </w:rPr>
        <w:t>Az I. kötet a</w:t>
      </w:r>
      <w:r w:rsidR="00017619" w:rsidRPr="00257BA8">
        <w:rPr>
          <w:rFonts w:ascii="Garamond" w:hAnsi="Garamond"/>
          <w:sz w:val="20"/>
          <w:szCs w:val="20"/>
        </w:rPr>
        <w:t xml:space="preserve"> </w:t>
      </w:r>
      <w:r w:rsidR="002C53B5" w:rsidRPr="00257BA8">
        <w:rPr>
          <w:rFonts w:ascii="Garamond" w:hAnsi="Garamond"/>
          <w:sz w:val="20"/>
          <w:szCs w:val="20"/>
        </w:rPr>
        <w:t xml:space="preserve">keretmegállapodásban részes feleknek  _____ napján kiküldött ajánlattételi felhívás, </w:t>
      </w:r>
      <w:r w:rsidR="00017619" w:rsidRPr="00257BA8">
        <w:rPr>
          <w:rFonts w:ascii="Garamond" w:hAnsi="Garamond"/>
          <w:sz w:val="20"/>
          <w:szCs w:val="20"/>
        </w:rPr>
        <w:t>valamennyi esetleges módosítását követően</w:t>
      </w:r>
      <w:r w:rsidR="002C53B5" w:rsidRPr="00257BA8">
        <w:rPr>
          <w:rFonts w:ascii="Garamond" w:hAnsi="Garamond"/>
          <w:sz w:val="20"/>
          <w:szCs w:val="20"/>
        </w:rPr>
        <w:t>.</w:t>
      </w:r>
    </w:p>
    <w:p w14:paraId="2D5EDEE0" w14:textId="77777777" w:rsidR="00017619" w:rsidRPr="00257BA8" w:rsidRDefault="004C5DF9" w:rsidP="003B5D0B">
      <w:pPr>
        <w:pStyle w:val="Listaszerbekezds"/>
        <w:numPr>
          <w:ilvl w:val="0"/>
          <w:numId w:val="21"/>
        </w:numPr>
        <w:tabs>
          <w:tab w:val="left" w:pos="709"/>
          <w:tab w:val="num" w:pos="1440"/>
          <w:tab w:val="left" w:pos="1985"/>
        </w:tabs>
        <w:spacing w:after="0"/>
        <w:jc w:val="both"/>
        <w:rPr>
          <w:rFonts w:ascii="Garamond" w:hAnsi="Garamond"/>
          <w:sz w:val="20"/>
          <w:szCs w:val="20"/>
        </w:rPr>
      </w:pPr>
      <w:r w:rsidRPr="00257BA8">
        <w:rPr>
          <w:rFonts w:ascii="Garamond" w:hAnsi="Garamond"/>
          <w:sz w:val="20"/>
          <w:szCs w:val="20"/>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14:paraId="2B9903E1" w14:textId="77777777" w:rsidR="004C5DF9" w:rsidRPr="00257BA8" w:rsidRDefault="004C5DF9" w:rsidP="003B5D0B">
      <w:pPr>
        <w:pStyle w:val="Listaszerbekezds"/>
        <w:numPr>
          <w:ilvl w:val="0"/>
          <w:numId w:val="21"/>
        </w:numPr>
        <w:tabs>
          <w:tab w:val="left" w:pos="709"/>
          <w:tab w:val="num" w:pos="1440"/>
          <w:tab w:val="left" w:pos="1985"/>
        </w:tabs>
        <w:spacing w:after="0"/>
        <w:jc w:val="both"/>
        <w:rPr>
          <w:rFonts w:ascii="Garamond" w:hAnsi="Garamond"/>
          <w:sz w:val="20"/>
          <w:szCs w:val="20"/>
        </w:rPr>
      </w:pPr>
      <w:r w:rsidRPr="00257BA8">
        <w:rPr>
          <w:rFonts w:ascii="Garamond" w:hAnsi="Garamond"/>
          <w:sz w:val="20"/>
          <w:szCs w:val="20"/>
        </w:rPr>
        <w:t xml:space="preserve">A </w:t>
      </w:r>
      <w:r w:rsidR="001F7756" w:rsidRPr="00257BA8">
        <w:rPr>
          <w:rFonts w:ascii="Garamond" w:hAnsi="Garamond"/>
          <w:sz w:val="20"/>
          <w:szCs w:val="20"/>
        </w:rPr>
        <w:t>Megrendelő Követelményei (</w:t>
      </w:r>
      <w:r w:rsidRPr="00257BA8">
        <w:rPr>
          <w:rFonts w:ascii="Garamond" w:hAnsi="Garamond"/>
          <w:sz w:val="20"/>
          <w:szCs w:val="20"/>
        </w:rPr>
        <w:t>III. kötet</w:t>
      </w:r>
      <w:r w:rsidR="001F7756" w:rsidRPr="00257BA8">
        <w:rPr>
          <w:rFonts w:ascii="Garamond" w:hAnsi="Garamond"/>
          <w:sz w:val="20"/>
          <w:szCs w:val="20"/>
        </w:rPr>
        <w:t>)</w:t>
      </w:r>
      <w:r w:rsidRPr="00257BA8">
        <w:rPr>
          <w:rFonts w:ascii="Garamond" w:hAnsi="Garamond"/>
          <w:sz w:val="20"/>
          <w:szCs w:val="20"/>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283693AD" w14:textId="77777777" w:rsidR="004C5DF9" w:rsidRPr="00257BA8" w:rsidRDefault="004C5DF9" w:rsidP="003B5D0B">
      <w:pPr>
        <w:pStyle w:val="Listaszerbekezds"/>
        <w:numPr>
          <w:ilvl w:val="0"/>
          <w:numId w:val="21"/>
        </w:numPr>
        <w:tabs>
          <w:tab w:val="left" w:pos="709"/>
          <w:tab w:val="left" w:pos="1985"/>
        </w:tabs>
        <w:spacing w:after="0"/>
        <w:jc w:val="both"/>
        <w:rPr>
          <w:rFonts w:ascii="Garamond" w:hAnsi="Garamond"/>
          <w:sz w:val="20"/>
          <w:szCs w:val="20"/>
        </w:rPr>
      </w:pPr>
      <w:r w:rsidRPr="00257BA8">
        <w:rPr>
          <w:rFonts w:ascii="Garamond" w:hAnsi="Garamond"/>
          <w:sz w:val="20"/>
          <w:szCs w:val="20"/>
        </w:rPr>
        <w:t>A</w:t>
      </w:r>
      <w:r w:rsidR="006D48C9" w:rsidRPr="00257BA8">
        <w:rPr>
          <w:rFonts w:ascii="Garamond" w:hAnsi="Garamond"/>
          <w:sz w:val="20"/>
          <w:szCs w:val="20"/>
        </w:rPr>
        <w:t>z Egyösszegű Ajánlati Ár (</w:t>
      </w:r>
      <w:r w:rsidRPr="00257BA8">
        <w:rPr>
          <w:rFonts w:ascii="Garamond" w:hAnsi="Garamond"/>
          <w:sz w:val="20"/>
          <w:szCs w:val="20"/>
        </w:rPr>
        <w:t>IV. kötet</w:t>
      </w:r>
      <w:r w:rsidR="006D48C9" w:rsidRPr="00257BA8">
        <w:rPr>
          <w:rFonts w:ascii="Garamond" w:hAnsi="Garamond"/>
          <w:sz w:val="20"/>
          <w:szCs w:val="20"/>
        </w:rPr>
        <w:t>)</w:t>
      </w:r>
      <w:r w:rsidRPr="00257BA8">
        <w:rPr>
          <w:rFonts w:ascii="Garamond" w:hAnsi="Garamond"/>
          <w:sz w:val="20"/>
          <w:szCs w:val="20"/>
        </w:rPr>
        <w:t xml:space="preserve"> a Jelen Szerződés megkötését megelőző közbeszerzési eljárás során a Megrendelő által IV. kötet megjelöléssel kiadott Egyösszegű Nettó Ajánlati Ár Bontása című dokumentumnak </w:t>
      </w:r>
      <w:r w:rsidR="006D48C9" w:rsidRPr="00257BA8">
        <w:rPr>
          <w:rFonts w:ascii="Garamond" w:hAnsi="Garamond"/>
          <w:sz w:val="20"/>
          <w:szCs w:val="20"/>
        </w:rPr>
        <w:t xml:space="preserve">az Ajánlatba benyújtott és </w:t>
      </w:r>
      <w:r w:rsidRPr="00257BA8">
        <w:rPr>
          <w:rFonts w:ascii="Garamond" w:hAnsi="Garamond"/>
          <w:sz w:val="20"/>
          <w:szCs w:val="20"/>
        </w:rPr>
        <w:t xml:space="preserve">az ajánlattételi határidő napján hatályos tartalma. </w:t>
      </w:r>
    </w:p>
    <w:p w14:paraId="50CC0B85" w14:textId="77777777" w:rsidR="00017619" w:rsidRPr="00257BA8" w:rsidRDefault="00017619" w:rsidP="00B6062F">
      <w:pPr>
        <w:tabs>
          <w:tab w:val="left" w:pos="709"/>
          <w:tab w:val="num" w:pos="1440"/>
          <w:tab w:val="left" w:pos="1985"/>
        </w:tabs>
        <w:spacing w:after="0"/>
        <w:jc w:val="both"/>
        <w:rPr>
          <w:rFonts w:ascii="Garamond" w:eastAsia="Calibri" w:hAnsi="Garamond" w:cs="Times New Roman"/>
          <w:sz w:val="20"/>
          <w:szCs w:val="20"/>
        </w:rPr>
      </w:pPr>
    </w:p>
    <w:p w14:paraId="3EE2C595" w14:textId="77777777" w:rsidR="003B6148" w:rsidRPr="00257BA8" w:rsidRDefault="00EB27BE" w:rsidP="00EB27BE">
      <w:pPr>
        <w:pStyle w:val="Listaszerbekezds"/>
        <w:numPr>
          <w:ilvl w:val="0"/>
          <w:numId w:val="37"/>
        </w:numPr>
        <w:autoSpaceDE w:val="0"/>
        <w:autoSpaceDN w:val="0"/>
        <w:adjustRightInd w:val="0"/>
        <w:snapToGrid w:val="0"/>
        <w:spacing w:after="0"/>
        <w:jc w:val="both"/>
        <w:rPr>
          <w:rFonts w:ascii="Garamond" w:hAnsi="Garamond"/>
          <w:sz w:val="20"/>
          <w:szCs w:val="20"/>
        </w:rPr>
      </w:pPr>
      <w:r w:rsidRPr="00257BA8">
        <w:rPr>
          <w:rFonts w:ascii="Garamond" w:eastAsia="Times New Roman" w:hAnsi="Garamond"/>
          <w:sz w:val="20"/>
          <w:szCs w:val="20"/>
        </w:rPr>
        <w:t>F</w:t>
      </w:r>
      <w:r w:rsidR="003B6148" w:rsidRPr="00257BA8">
        <w:rPr>
          <w:rFonts w:ascii="Garamond" w:eastAsia="Times New Roman" w:hAnsi="Garamond"/>
          <w:sz w:val="20"/>
          <w:szCs w:val="20"/>
        </w:rPr>
        <w:t xml:space="preserve">elek tudomásul veszik, hogy </w:t>
      </w:r>
      <w:r w:rsidR="003B6148" w:rsidRPr="00257BA8">
        <w:rPr>
          <w:rFonts w:ascii="Garamond" w:hAnsi="Garamond"/>
          <w:sz w:val="20"/>
          <w:szCs w:val="20"/>
        </w:rPr>
        <w:t xml:space="preserve">a Szerződés bármely módosítását a magyar jogszabályok és kiemelten a Kbt. – különösen annak </w:t>
      </w:r>
      <w:r w:rsidR="00921416" w:rsidRPr="00257BA8">
        <w:rPr>
          <w:rFonts w:ascii="Garamond" w:hAnsi="Garamond"/>
          <w:sz w:val="20"/>
          <w:szCs w:val="20"/>
        </w:rPr>
        <w:t>141</w:t>
      </w:r>
      <w:r w:rsidR="003B6148" w:rsidRPr="00257BA8">
        <w:rPr>
          <w:rFonts w:ascii="Garamond" w:hAnsi="Garamond"/>
          <w:sz w:val="20"/>
          <w:szCs w:val="20"/>
        </w:rPr>
        <w:t>. §-a - rendelkezéseivel összhangban, kizárólag írásban, a Szerződéssel azonos módon lehet megkötni.</w:t>
      </w:r>
    </w:p>
    <w:p w14:paraId="1CC2BDEC" w14:textId="77777777" w:rsidR="00921416" w:rsidRPr="00257BA8" w:rsidRDefault="00EB27BE" w:rsidP="00EB27BE">
      <w:pPr>
        <w:pStyle w:val="Listaszerbekezds"/>
        <w:numPr>
          <w:ilvl w:val="0"/>
          <w:numId w:val="37"/>
        </w:numPr>
        <w:autoSpaceDE w:val="0"/>
        <w:autoSpaceDN w:val="0"/>
        <w:adjustRightInd w:val="0"/>
        <w:snapToGrid w:val="0"/>
        <w:spacing w:after="0"/>
        <w:jc w:val="both"/>
        <w:rPr>
          <w:rFonts w:ascii="Garamond" w:hAnsi="Garamond"/>
          <w:sz w:val="20"/>
          <w:szCs w:val="20"/>
        </w:rPr>
      </w:pPr>
      <w:r w:rsidRPr="00257BA8">
        <w:rPr>
          <w:rFonts w:ascii="Garamond" w:hAnsi="Garamond"/>
          <w:sz w:val="20"/>
          <w:szCs w:val="20"/>
        </w:rPr>
        <w:t>A</w:t>
      </w:r>
      <w:r w:rsidR="00D43A9F" w:rsidRPr="00257BA8">
        <w:rPr>
          <w:rFonts w:ascii="Garamond" w:hAnsi="Garamond"/>
          <w:sz w:val="20"/>
          <w:szCs w:val="20"/>
        </w:rPr>
        <w:t xml:space="preserve"> Megrendelő</w:t>
      </w:r>
      <w:r w:rsidR="00921416" w:rsidRPr="00257BA8">
        <w:rPr>
          <w:rFonts w:ascii="Garamond" w:hAnsi="Garamond"/>
          <w:sz w:val="20"/>
          <w:szCs w:val="20"/>
        </w:rPr>
        <w:t xml:space="preserve"> köteles a szerződést felmondani, vagy - a Ptk.-ban foglaltak szerint - attól elállni, ha a szerződés megkötését követően jut tudomására, hogy a szerződő fél</w:t>
      </w:r>
      <w:r w:rsidR="00D43A9F" w:rsidRPr="00257BA8">
        <w:rPr>
          <w:rFonts w:ascii="Garamond" w:hAnsi="Garamond"/>
          <w:sz w:val="20"/>
          <w:szCs w:val="20"/>
        </w:rPr>
        <w:t xml:space="preserve"> (Vállalkozó)</w:t>
      </w:r>
      <w:r w:rsidR="00921416" w:rsidRPr="00257BA8">
        <w:rPr>
          <w:rFonts w:ascii="Garamond" w:hAnsi="Garamond"/>
          <w:sz w:val="20"/>
          <w:szCs w:val="20"/>
        </w:rPr>
        <w:t xml:space="preserve"> tekintetében a közbeszerzési eljárás során kizáró ok állt fenn, és ezért ki kellett volna zárni a közbeszerzési eljárásból</w:t>
      </w:r>
      <w:r w:rsidR="008D203D" w:rsidRPr="00257BA8">
        <w:rPr>
          <w:rFonts w:ascii="Garamond" w:hAnsi="Garamond"/>
          <w:sz w:val="20"/>
          <w:szCs w:val="20"/>
        </w:rPr>
        <w:t>.</w:t>
      </w:r>
    </w:p>
    <w:p w14:paraId="75FCC393" w14:textId="77777777" w:rsidR="00F32B6D" w:rsidRPr="00257BA8" w:rsidRDefault="003B6148" w:rsidP="00EB27BE">
      <w:pPr>
        <w:pStyle w:val="Listaszerbekezds"/>
        <w:numPr>
          <w:ilvl w:val="0"/>
          <w:numId w:val="37"/>
        </w:numPr>
        <w:tabs>
          <w:tab w:val="left" w:pos="709"/>
          <w:tab w:val="num" w:pos="1440"/>
        </w:tabs>
        <w:spacing w:after="0"/>
        <w:jc w:val="both"/>
        <w:rPr>
          <w:rFonts w:ascii="Garamond" w:hAnsi="Garamond"/>
          <w:snapToGrid w:val="0"/>
          <w:sz w:val="20"/>
          <w:szCs w:val="20"/>
        </w:rPr>
      </w:pPr>
      <w:r w:rsidRPr="00257BA8">
        <w:rPr>
          <w:rFonts w:ascii="Garamond" w:hAnsi="Garamond"/>
          <w:snapToGrid w:val="0"/>
          <w:sz w:val="20"/>
          <w:szCs w:val="20"/>
        </w:rPr>
        <w:tab/>
      </w:r>
      <w:r w:rsidR="00F32B6D" w:rsidRPr="00257BA8">
        <w:rPr>
          <w:rFonts w:ascii="Garamond" w:hAnsi="Garamond"/>
          <w:snapToGrid w:val="0"/>
          <w:sz w:val="20"/>
          <w:szCs w:val="20"/>
        </w:rPr>
        <w:t>Jelen szerződésben nem szabályozott kérdésekben, a szerződéses kötelezettség-vállalások teljesítése során, valamint a felek között felmerülő jogvitákra a Magyar</w:t>
      </w:r>
      <w:r w:rsidR="00017619" w:rsidRPr="00257BA8">
        <w:rPr>
          <w:rFonts w:ascii="Garamond" w:hAnsi="Garamond"/>
          <w:snapToGrid w:val="0"/>
          <w:sz w:val="20"/>
          <w:szCs w:val="20"/>
        </w:rPr>
        <w:t>ország</w:t>
      </w:r>
      <w:r w:rsidR="00F32B6D" w:rsidRPr="00257BA8">
        <w:rPr>
          <w:rFonts w:ascii="Garamond" w:hAnsi="Garamond"/>
          <w:snapToGrid w:val="0"/>
          <w:sz w:val="20"/>
          <w:szCs w:val="20"/>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w:t>
      </w:r>
      <w:r w:rsidR="00EB27BE" w:rsidRPr="00257BA8">
        <w:rPr>
          <w:rFonts w:ascii="Garamond" w:hAnsi="Garamond"/>
          <w:snapToGrid w:val="0"/>
          <w:sz w:val="20"/>
          <w:szCs w:val="20"/>
        </w:rPr>
        <w:t>2016</w:t>
      </w:r>
      <w:r w:rsidR="00F32B6D" w:rsidRPr="00257BA8">
        <w:rPr>
          <w:rFonts w:ascii="Garamond" w:hAnsi="Garamond"/>
          <w:snapToGrid w:val="0"/>
          <w:sz w:val="20"/>
          <w:szCs w:val="20"/>
        </w:rPr>
        <w:t xml:space="preserve">. évi </w:t>
      </w:r>
      <w:r w:rsidR="00EB27BE" w:rsidRPr="00257BA8">
        <w:rPr>
          <w:rFonts w:ascii="Garamond" w:hAnsi="Garamond"/>
          <w:snapToGrid w:val="0"/>
          <w:sz w:val="20"/>
          <w:szCs w:val="20"/>
        </w:rPr>
        <w:t>CXXX</w:t>
      </w:r>
      <w:r w:rsidR="00F32B6D" w:rsidRPr="00257BA8">
        <w:rPr>
          <w:rFonts w:ascii="Garamond" w:hAnsi="Garamond"/>
          <w:snapToGrid w:val="0"/>
          <w:sz w:val="20"/>
          <w:szCs w:val="20"/>
        </w:rPr>
        <w:t>. törvény (Pp.) szabályai szerint illetékességgel és hatáskörrel rendelkező bírósághoz fordulhatnak.</w:t>
      </w:r>
    </w:p>
    <w:p w14:paraId="7CE7CB1F" w14:textId="77777777" w:rsidR="007E6DAC" w:rsidRPr="00257BA8" w:rsidRDefault="007E6DAC" w:rsidP="00EB27BE">
      <w:pPr>
        <w:pStyle w:val="Listaszerbekezds"/>
        <w:numPr>
          <w:ilvl w:val="1"/>
          <w:numId w:val="41"/>
        </w:numPr>
        <w:tabs>
          <w:tab w:val="left" w:pos="709"/>
        </w:tabs>
        <w:spacing w:after="0"/>
        <w:jc w:val="both"/>
        <w:rPr>
          <w:rFonts w:ascii="Garamond" w:hAnsi="Garamond"/>
          <w:sz w:val="20"/>
          <w:szCs w:val="20"/>
        </w:rPr>
      </w:pPr>
      <w:r w:rsidRPr="00257BA8">
        <w:rPr>
          <w:rFonts w:ascii="Garamond" w:hAnsi="Garamond"/>
          <w:sz w:val="20"/>
          <w:szCs w:val="20"/>
        </w:rPr>
        <w:t>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636853AE" w14:textId="77777777" w:rsidR="007E6DAC" w:rsidRPr="00257BA8" w:rsidRDefault="007E6DAC" w:rsidP="00EB27BE">
      <w:pPr>
        <w:pStyle w:val="Listaszerbekezds"/>
        <w:numPr>
          <w:ilvl w:val="0"/>
          <w:numId w:val="33"/>
        </w:numPr>
        <w:tabs>
          <w:tab w:val="left" w:pos="709"/>
        </w:tabs>
        <w:spacing w:after="0"/>
        <w:ind w:left="709" w:hanging="577"/>
        <w:jc w:val="both"/>
        <w:rPr>
          <w:rFonts w:ascii="Garamond" w:hAnsi="Garamond"/>
          <w:sz w:val="20"/>
          <w:szCs w:val="20"/>
        </w:rPr>
      </w:pPr>
      <w:r w:rsidRPr="00257BA8">
        <w:rPr>
          <w:rFonts w:ascii="Garamond" w:hAnsi="Garamond"/>
          <w:sz w:val="20"/>
          <w:szCs w:val="20"/>
        </w:rPr>
        <w:t xml:space="preserve">Vállalkozó tűrni köteles, hogy a szerződés teljesítésével kapcsolatban keletkezett dokumentumok vizsgálata, ellenőrzése az ellenőrző szervezetek részéről megtörténhessen és az ellenőrzés során szükség esetén együttműködni </w:t>
      </w:r>
      <w:r w:rsidRPr="00257BA8">
        <w:rPr>
          <w:rFonts w:ascii="Garamond" w:hAnsi="Garamond"/>
          <w:sz w:val="20"/>
          <w:szCs w:val="20"/>
        </w:rPr>
        <w:lastRenderedPageBreak/>
        <w:t xml:space="preserve">köteles. Vállalkozó köteles mindenféle korlátozástól mentesen lehetővé tenni, hogy az Állami Számvevőszék, a Kormány által kijelölt belső ellenőrzési szerv, a fejezetek ellenőrzési szervezetei, a Magyar Államkincstár, </w:t>
      </w:r>
      <w:r w:rsidR="00EB27BE" w:rsidRPr="00257BA8">
        <w:rPr>
          <w:rFonts w:ascii="Garamond" w:hAnsi="Garamond"/>
          <w:sz w:val="20"/>
          <w:szCs w:val="20"/>
        </w:rPr>
        <w:t xml:space="preserve">a Szerződéssel </w:t>
      </w:r>
      <w:r w:rsidRPr="00257BA8">
        <w:rPr>
          <w:rFonts w:ascii="Garamond" w:hAnsi="Garamond"/>
          <w:sz w:val="20"/>
          <w:szCs w:val="20"/>
        </w:rPr>
        <w:t>kapcsolatos dokumentumokat átvizsgálja vagy helyszíni ellenőrzéseken ellenőrizze kivitelezést</w:t>
      </w:r>
      <w:r w:rsidR="00EB27BE" w:rsidRPr="00257BA8">
        <w:rPr>
          <w:rFonts w:ascii="Garamond" w:hAnsi="Garamond"/>
          <w:sz w:val="20"/>
          <w:szCs w:val="20"/>
        </w:rPr>
        <w:t>.</w:t>
      </w:r>
      <w:r w:rsidRPr="00257BA8">
        <w:rPr>
          <w:rFonts w:ascii="Garamond" w:hAnsi="Garamond"/>
          <w:sz w:val="20"/>
          <w:szCs w:val="20"/>
        </w:rPr>
        <w:t xml:space="preserve">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345F17F3" w14:textId="77777777" w:rsidR="00D77AF1" w:rsidRPr="00257BA8" w:rsidRDefault="00D77AF1" w:rsidP="00EB27BE">
      <w:pPr>
        <w:tabs>
          <w:tab w:val="left" w:pos="709"/>
          <w:tab w:val="num" w:pos="1440"/>
        </w:tabs>
        <w:spacing w:after="0"/>
        <w:ind w:left="705" w:hanging="360"/>
        <w:jc w:val="both"/>
        <w:rPr>
          <w:rFonts w:ascii="Garamond" w:eastAsia="Calibri" w:hAnsi="Garamond" w:cs="Times New Roman"/>
          <w:sz w:val="20"/>
          <w:szCs w:val="20"/>
        </w:rPr>
      </w:pPr>
    </w:p>
    <w:p w14:paraId="3F2681AC" w14:textId="09C96FEC" w:rsidR="00E01F89" w:rsidRPr="00257BA8" w:rsidRDefault="00250B9B" w:rsidP="00297C01">
      <w:pPr>
        <w:pStyle w:val="Szvegblokk"/>
        <w:numPr>
          <w:ilvl w:val="0"/>
          <w:numId w:val="33"/>
        </w:numPr>
        <w:spacing w:line="276" w:lineRule="auto"/>
        <w:ind w:right="-108"/>
        <w:rPr>
          <w:rFonts w:ascii="Garamond" w:hAnsi="Garamond"/>
          <w:bCs/>
        </w:rPr>
      </w:pPr>
      <w:r w:rsidRPr="00257BA8">
        <w:rPr>
          <w:rFonts w:ascii="Garamond" w:hAnsi="Garamond"/>
          <w:bCs/>
        </w:rPr>
        <w:t xml:space="preserve">Jelen Szerződés a mindkét </w:t>
      </w:r>
      <w:r w:rsidR="001F7756" w:rsidRPr="00257BA8">
        <w:rPr>
          <w:rFonts w:ascii="Garamond" w:hAnsi="Garamond"/>
          <w:bCs/>
        </w:rPr>
        <w:t>F</w:t>
      </w:r>
      <w:r w:rsidRPr="00257BA8">
        <w:rPr>
          <w:rFonts w:ascii="Garamond" w:hAnsi="Garamond"/>
          <w:bCs/>
        </w:rPr>
        <w:t>él által történő aláírás</w:t>
      </w:r>
      <w:r w:rsidR="00297C01" w:rsidRPr="00257BA8">
        <w:rPr>
          <w:rFonts w:ascii="Garamond" w:hAnsi="Garamond"/>
          <w:bCs/>
        </w:rPr>
        <w:t>a</w:t>
      </w:r>
      <w:r w:rsidR="008628D2" w:rsidRPr="00257BA8">
        <w:rPr>
          <w:rFonts w:ascii="Garamond" w:eastAsiaTheme="minorEastAsia" w:hAnsi="Garamond"/>
          <w:bCs/>
        </w:rPr>
        <w:t xml:space="preserve"> </w:t>
      </w:r>
      <w:r w:rsidRPr="00257BA8">
        <w:rPr>
          <w:rFonts w:ascii="Garamond" w:hAnsi="Garamond"/>
          <w:bCs/>
        </w:rPr>
        <w:t>napján</w:t>
      </w:r>
      <w:r w:rsidR="00474856">
        <w:rPr>
          <w:rFonts w:ascii="Garamond" w:hAnsi="Garamond"/>
          <w:bCs/>
        </w:rPr>
        <w:t xml:space="preserve"> és a </w:t>
      </w:r>
      <w:r w:rsidR="00211AE4">
        <w:rPr>
          <w:rFonts w:ascii="Garamond" w:hAnsi="Garamond"/>
          <w:bCs/>
        </w:rPr>
        <w:t xml:space="preserve">teljes </w:t>
      </w:r>
      <w:r w:rsidR="00474856">
        <w:rPr>
          <w:rFonts w:ascii="Garamond" w:hAnsi="Garamond"/>
          <w:bCs/>
        </w:rPr>
        <w:t>fedezet rendelkezésre állásával</w:t>
      </w:r>
      <w:r w:rsidRPr="00257BA8">
        <w:rPr>
          <w:rFonts w:ascii="Garamond" w:hAnsi="Garamond"/>
          <w:bCs/>
        </w:rPr>
        <w:t xml:space="preserve"> lép hatályba</w:t>
      </w:r>
      <w:r w:rsidR="007D5ADC" w:rsidRPr="00257BA8">
        <w:rPr>
          <w:rFonts w:ascii="Garamond" w:hAnsi="Garamond"/>
          <w:bCs/>
        </w:rPr>
        <w:t>.</w:t>
      </w:r>
    </w:p>
    <w:p w14:paraId="43496665" w14:textId="77777777" w:rsidR="00D77AF1" w:rsidRPr="00257BA8" w:rsidRDefault="00D77AF1" w:rsidP="00B6062F">
      <w:pPr>
        <w:tabs>
          <w:tab w:val="left" w:pos="709"/>
          <w:tab w:val="num" w:pos="1440"/>
        </w:tabs>
        <w:spacing w:after="0"/>
        <w:ind w:left="705" w:hanging="705"/>
        <w:jc w:val="both"/>
        <w:rPr>
          <w:rFonts w:ascii="Garamond" w:hAnsi="Garamond" w:cs="Times New Roman"/>
          <w:sz w:val="20"/>
          <w:szCs w:val="20"/>
        </w:rPr>
      </w:pPr>
    </w:p>
    <w:p w14:paraId="71EA1265" w14:textId="77777777" w:rsidR="003B6148" w:rsidRPr="00257BA8" w:rsidRDefault="003B6148" w:rsidP="00297C01">
      <w:pPr>
        <w:pStyle w:val="Listaszerbekezds"/>
        <w:numPr>
          <w:ilvl w:val="0"/>
          <w:numId w:val="33"/>
        </w:numPr>
        <w:tabs>
          <w:tab w:val="left" w:pos="709"/>
          <w:tab w:val="num" w:pos="1440"/>
        </w:tabs>
        <w:spacing w:after="0"/>
        <w:jc w:val="both"/>
        <w:rPr>
          <w:rFonts w:ascii="Garamond" w:hAnsi="Garamond"/>
          <w:sz w:val="20"/>
          <w:szCs w:val="20"/>
        </w:rPr>
      </w:pPr>
      <w:r w:rsidRPr="00257BA8">
        <w:rPr>
          <w:rFonts w:ascii="Garamond" w:hAnsi="Garamond"/>
          <w:sz w:val="20"/>
          <w:szCs w:val="20"/>
        </w:rPr>
        <w:t xml:space="preserve">Jelen szerződést Felek </w:t>
      </w:r>
      <w:r w:rsidR="00656D73" w:rsidRPr="00257BA8">
        <w:rPr>
          <w:rFonts w:ascii="Garamond" w:hAnsi="Garamond"/>
          <w:sz w:val="20"/>
          <w:szCs w:val="20"/>
          <w:highlight w:val="yellow"/>
        </w:rPr>
        <w:t>…….</w:t>
      </w:r>
      <w:r w:rsidRPr="00257BA8">
        <w:rPr>
          <w:rFonts w:ascii="Garamond" w:hAnsi="Garamond"/>
          <w:sz w:val="20"/>
          <w:szCs w:val="20"/>
          <w:highlight w:val="yellow"/>
        </w:rPr>
        <w:t xml:space="preserve"> (</w:t>
      </w:r>
      <w:r w:rsidR="00656D73" w:rsidRPr="00257BA8">
        <w:rPr>
          <w:rFonts w:ascii="Garamond" w:hAnsi="Garamond"/>
          <w:sz w:val="20"/>
          <w:szCs w:val="20"/>
          <w:highlight w:val="yellow"/>
        </w:rPr>
        <w:t>……..</w:t>
      </w:r>
      <w:r w:rsidRPr="00257BA8">
        <w:rPr>
          <w:rFonts w:ascii="Garamond" w:hAnsi="Garamond"/>
          <w:sz w:val="20"/>
          <w:szCs w:val="20"/>
          <w:highlight w:val="yellow"/>
        </w:rPr>
        <w:t>),</w:t>
      </w:r>
      <w:r w:rsidRPr="00257BA8">
        <w:rPr>
          <w:rFonts w:ascii="Garamond" w:hAnsi="Garamond"/>
          <w:sz w:val="20"/>
          <w:szCs w:val="20"/>
        </w:rPr>
        <w:t xml:space="preserve"> egymással mindenben egyező eredeti példányban írják alá.</w:t>
      </w:r>
    </w:p>
    <w:p w14:paraId="3BD0A780" w14:textId="77777777" w:rsidR="003B6148" w:rsidRPr="00257BA8" w:rsidRDefault="003B6148" w:rsidP="00B6062F">
      <w:pPr>
        <w:tabs>
          <w:tab w:val="left" w:pos="709"/>
          <w:tab w:val="num" w:pos="1440"/>
        </w:tabs>
        <w:spacing w:after="0"/>
        <w:ind w:left="705" w:hanging="705"/>
        <w:jc w:val="both"/>
        <w:rPr>
          <w:rFonts w:ascii="Garamond" w:eastAsia="Calibri" w:hAnsi="Garamond" w:cs="Times New Roman"/>
          <w:sz w:val="20"/>
          <w:szCs w:val="20"/>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257BA8" w14:paraId="4F08371D" w14:textId="77777777" w:rsidTr="006959E0">
        <w:trPr>
          <w:trHeight w:hRule="exact" w:val="340"/>
        </w:trPr>
        <w:tc>
          <w:tcPr>
            <w:tcW w:w="4889" w:type="dxa"/>
            <w:vAlign w:val="center"/>
          </w:tcPr>
          <w:p w14:paraId="4EB6A840" w14:textId="77777777" w:rsidR="00656D73" w:rsidRPr="00257BA8" w:rsidRDefault="00656D73" w:rsidP="00B6062F">
            <w:pPr>
              <w:spacing w:before="120"/>
              <w:rPr>
                <w:rFonts w:ascii="Garamond" w:hAnsi="Garamond" w:cs="Times New Roman"/>
                <w:b/>
                <w:sz w:val="20"/>
                <w:szCs w:val="20"/>
              </w:rPr>
            </w:pPr>
            <w:r w:rsidRPr="00257BA8">
              <w:rPr>
                <w:rFonts w:ascii="Garamond" w:hAnsi="Garamond" w:cs="Times New Roman"/>
                <w:b/>
                <w:sz w:val="20"/>
                <w:szCs w:val="20"/>
              </w:rPr>
              <w:t>MEGRENDELŐ részéről:</w:t>
            </w:r>
          </w:p>
          <w:p w14:paraId="5061756B" w14:textId="77777777" w:rsidR="00297C01" w:rsidRPr="00257BA8" w:rsidRDefault="00297C01" w:rsidP="00B6062F">
            <w:pPr>
              <w:spacing w:before="120"/>
              <w:rPr>
                <w:rFonts w:ascii="Garamond" w:hAnsi="Garamond" w:cs="Times New Roman"/>
                <w:b/>
                <w:sz w:val="20"/>
                <w:szCs w:val="20"/>
              </w:rPr>
            </w:pPr>
          </w:p>
          <w:p w14:paraId="45E25F5D" w14:textId="77777777" w:rsidR="00297C01" w:rsidRPr="00257BA8" w:rsidRDefault="00297C01" w:rsidP="00B6062F">
            <w:pPr>
              <w:spacing w:before="120"/>
              <w:rPr>
                <w:rFonts w:ascii="Garamond" w:hAnsi="Garamond" w:cs="Times New Roman"/>
                <w:sz w:val="20"/>
                <w:szCs w:val="20"/>
              </w:rPr>
            </w:pPr>
          </w:p>
        </w:tc>
        <w:tc>
          <w:tcPr>
            <w:tcW w:w="4889" w:type="dxa"/>
            <w:vAlign w:val="center"/>
          </w:tcPr>
          <w:p w14:paraId="1871564B" w14:textId="77777777" w:rsidR="00656D73" w:rsidRPr="00257BA8" w:rsidRDefault="00656D73" w:rsidP="00B6062F">
            <w:pPr>
              <w:pStyle w:val="oddl-nadpis"/>
              <w:keepNext w:val="0"/>
              <w:widowControl/>
              <w:tabs>
                <w:tab w:val="clear" w:pos="567"/>
              </w:tabs>
              <w:spacing w:before="120" w:line="276" w:lineRule="auto"/>
              <w:rPr>
                <w:rFonts w:ascii="Garamond" w:hAnsi="Garamond"/>
                <w:sz w:val="20"/>
                <w:lang w:val="hu-HU"/>
              </w:rPr>
            </w:pPr>
            <w:r w:rsidRPr="00257BA8">
              <w:rPr>
                <w:rFonts w:ascii="Garamond" w:hAnsi="Garamond"/>
                <w:sz w:val="20"/>
                <w:lang w:val="hu-HU"/>
              </w:rPr>
              <w:t>VÁLLALKOZÓ részéről:</w:t>
            </w:r>
          </w:p>
        </w:tc>
      </w:tr>
      <w:tr w:rsidR="00656D73" w:rsidRPr="00257BA8" w14:paraId="2659B661" w14:textId="77777777" w:rsidTr="006959E0">
        <w:tc>
          <w:tcPr>
            <w:tcW w:w="4889" w:type="dxa"/>
          </w:tcPr>
          <w:p w14:paraId="09373266" w14:textId="77777777" w:rsidR="00297C01" w:rsidRPr="00257BA8" w:rsidRDefault="00297C01" w:rsidP="00B6062F">
            <w:pPr>
              <w:rPr>
                <w:rFonts w:ascii="Garamond" w:hAnsi="Garamond" w:cs="Times New Roman"/>
                <w:sz w:val="20"/>
                <w:szCs w:val="20"/>
              </w:rPr>
            </w:pPr>
          </w:p>
          <w:p w14:paraId="259524E2" w14:textId="77777777" w:rsidR="00297C01" w:rsidRPr="00257BA8" w:rsidRDefault="00297C01" w:rsidP="00297C01">
            <w:pPr>
              <w:rPr>
                <w:rFonts w:ascii="Garamond" w:hAnsi="Garamond" w:cs="Times New Roman"/>
                <w:sz w:val="20"/>
                <w:szCs w:val="20"/>
              </w:rPr>
            </w:pPr>
            <w:r w:rsidRPr="00257BA8">
              <w:rPr>
                <w:rFonts w:ascii="Garamond" w:hAnsi="Garamond" w:cs="Times New Roman"/>
                <w:sz w:val="20"/>
                <w:szCs w:val="20"/>
              </w:rPr>
              <w:t>Kelt ......................................................................</w:t>
            </w:r>
          </w:p>
          <w:p w14:paraId="65B4C3EC" w14:textId="77777777" w:rsidR="00297C01" w:rsidRPr="00257BA8" w:rsidRDefault="00297C01" w:rsidP="00B6062F">
            <w:pPr>
              <w:rPr>
                <w:rFonts w:ascii="Garamond" w:hAnsi="Garamond" w:cs="Times New Roman"/>
                <w:sz w:val="20"/>
                <w:szCs w:val="20"/>
              </w:rPr>
            </w:pPr>
          </w:p>
          <w:p w14:paraId="62CD1C0F" w14:textId="77777777" w:rsidR="00297C01" w:rsidRPr="00257BA8" w:rsidRDefault="00297C01" w:rsidP="00297C01">
            <w:pPr>
              <w:pStyle w:val="Szvegtrzs2"/>
              <w:spacing w:line="276" w:lineRule="auto"/>
              <w:jc w:val="center"/>
              <w:rPr>
                <w:rFonts w:ascii="Garamond" w:hAnsi="Garamond"/>
                <w:sz w:val="20"/>
                <w:szCs w:val="20"/>
              </w:rPr>
            </w:pPr>
            <w:r w:rsidRPr="00257BA8">
              <w:rPr>
                <w:rFonts w:ascii="Garamond" w:hAnsi="Garamond"/>
                <w:sz w:val="20"/>
                <w:szCs w:val="20"/>
              </w:rPr>
              <w:t>……………………………………..</w:t>
            </w:r>
          </w:p>
          <w:p w14:paraId="71BA57CB" w14:textId="77777777" w:rsidR="00656D73" w:rsidRPr="00257BA8" w:rsidRDefault="009C6683" w:rsidP="00297C01">
            <w:pPr>
              <w:pStyle w:val="Szvegtrzs2"/>
              <w:spacing w:line="276" w:lineRule="auto"/>
              <w:jc w:val="center"/>
              <w:rPr>
                <w:rFonts w:ascii="Garamond" w:hAnsi="Garamond"/>
                <w:sz w:val="20"/>
                <w:szCs w:val="20"/>
              </w:rPr>
            </w:pPr>
            <w:r>
              <w:rPr>
                <w:rFonts w:ascii="Garamond" w:hAnsi="Garamond"/>
                <w:sz w:val="20"/>
                <w:szCs w:val="20"/>
              </w:rPr>
              <w:t>Láng István</w:t>
            </w:r>
          </w:p>
          <w:p w14:paraId="14C6F99D" w14:textId="77777777" w:rsidR="00656D73" w:rsidRPr="00257BA8" w:rsidRDefault="00297C01" w:rsidP="00297C01">
            <w:pPr>
              <w:jc w:val="center"/>
              <w:rPr>
                <w:rFonts w:ascii="Garamond" w:hAnsi="Garamond" w:cs="Times New Roman"/>
                <w:sz w:val="20"/>
                <w:szCs w:val="20"/>
              </w:rPr>
            </w:pPr>
            <w:r w:rsidRPr="00257BA8">
              <w:rPr>
                <w:rFonts w:ascii="Garamond" w:hAnsi="Garamond" w:cs="Times New Roman"/>
                <w:sz w:val="20"/>
                <w:szCs w:val="20"/>
              </w:rPr>
              <w:t>főigazgató</w:t>
            </w:r>
            <w:r w:rsidR="00656D73" w:rsidRPr="00257BA8">
              <w:rPr>
                <w:rFonts w:ascii="Garamond" w:hAnsi="Garamond" w:cs="Times New Roman"/>
                <w:sz w:val="20"/>
                <w:szCs w:val="20"/>
              </w:rPr>
              <w:t xml:space="preserve"> </w:t>
            </w:r>
          </w:p>
          <w:p w14:paraId="3062C10C" w14:textId="77777777" w:rsidR="00656D73" w:rsidRPr="00257BA8" w:rsidRDefault="00656D73" w:rsidP="00B6062F">
            <w:pPr>
              <w:rPr>
                <w:rFonts w:ascii="Garamond" w:hAnsi="Garamond" w:cs="Times New Roman"/>
                <w:sz w:val="20"/>
                <w:szCs w:val="20"/>
              </w:rPr>
            </w:pPr>
            <w:r w:rsidRPr="00257BA8">
              <w:rPr>
                <w:rFonts w:ascii="Garamond" w:hAnsi="Garamond" w:cs="Times New Roman"/>
                <w:sz w:val="20"/>
                <w:szCs w:val="20"/>
              </w:rPr>
              <w:t>Pénzügyi ellenjegyző:</w:t>
            </w:r>
          </w:p>
          <w:p w14:paraId="5794A800" w14:textId="77777777" w:rsidR="00297C01" w:rsidRPr="00257BA8" w:rsidRDefault="00297C01" w:rsidP="00297C01">
            <w:pPr>
              <w:jc w:val="center"/>
              <w:rPr>
                <w:rFonts w:ascii="Garamond" w:hAnsi="Garamond" w:cs="Times New Roman"/>
                <w:sz w:val="20"/>
                <w:szCs w:val="20"/>
              </w:rPr>
            </w:pPr>
          </w:p>
          <w:p w14:paraId="7CFDDC24" w14:textId="77777777" w:rsidR="00297C01" w:rsidRPr="00257BA8" w:rsidRDefault="00297C01" w:rsidP="00297C01">
            <w:pPr>
              <w:jc w:val="center"/>
              <w:rPr>
                <w:rFonts w:ascii="Garamond" w:hAnsi="Garamond" w:cs="Times New Roman"/>
                <w:sz w:val="20"/>
                <w:szCs w:val="20"/>
              </w:rPr>
            </w:pPr>
            <w:r w:rsidRPr="00257BA8">
              <w:rPr>
                <w:rFonts w:ascii="Garamond" w:hAnsi="Garamond" w:cs="Times New Roman"/>
                <w:sz w:val="20"/>
                <w:szCs w:val="20"/>
              </w:rPr>
              <w:t>……………………………………</w:t>
            </w:r>
          </w:p>
          <w:p w14:paraId="31F3509B" w14:textId="77777777" w:rsidR="00656D73" w:rsidRPr="00257BA8" w:rsidRDefault="00297C01" w:rsidP="00297C01">
            <w:pPr>
              <w:jc w:val="center"/>
              <w:rPr>
                <w:rFonts w:ascii="Garamond" w:hAnsi="Garamond" w:cs="Times New Roman"/>
                <w:sz w:val="20"/>
                <w:szCs w:val="20"/>
              </w:rPr>
            </w:pPr>
            <w:r w:rsidRPr="00257BA8">
              <w:rPr>
                <w:rFonts w:ascii="Garamond" w:hAnsi="Garamond" w:cs="Times New Roman"/>
                <w:sz w:val="20"/>
                <w:szCs w:val="20"/>
              </w:rPr>
              <w:t>Dr. Tóth László</w:t>
            </w:r>
          </w:p>
          <w:p w14:paraId="5E682A24" w14:textId="77777777" w:rsidR="00297C01" w:rsidRPr="00257BA8" w:rsidRDefault="00297C01" w:rsidP="00297C01">
            <w:pPr>
              <w:jc w:val="center"/>
              <w:rPr>
                <w:rFonts w:ascii="Garamond" w:hAnsi="Garamond" w:cs="Times New Roman"/>
                <w:sz w:val="20"/>
                <w:szCs w:val="20"/>
              </w:rPr>
            </w:pPr>
            <w:r w:rsidRPr="00257BA8">
              <w:rPr>
                <w:rFonts w:ascii="Garamond" w:hAnsi="Garamond" w:cs="Times New Roman"/>
                <w:sz w:val="20"/>
                <w:szCs w:val="20"/>
              </w:rPr>
              <w:t>gazdasági főigazgató-helyettes</w:t>
            </w:r>
          </w:p>
          <w:p w14:paraId="5D258D21" w14:textId="77777777" w:rsidR="004B3277" w:rsidRPr="00257BA8" w:rsidRDefault="004B3277" w:rsidP="00B6062F">
            <w:pPr>
              <w:rPr>
                <w:rFonts w:ascii="Garamond" w:hAnsi="Garamond" w:cs="Times New Roman"/>
                <w:sz w:val="20"/>
                <w:szCs w:val="20"/>
              </w:rPr>
            </w:pPr>
          </w:p>
          <w:p w14:paraId="04A413F7" w14:textId="77777777" w:rsidR="009D2F1E" w:rsidRPr="00257BA8" w:rsidRDefault="00297C01" w:rsidP="00B6062F">
            <w:pPr>
              <w:rPr>
                <w:rFonts w:ascii="Garamond" w:hAnsi="Garamond" w:cs="Times New Roman"/>
                <w:sz w:val="20"/>
                <w:szCs w:val="20"/>
              </w:rPr>
            </w:pPr>
            <w:r w:rsidRPr="00257BA8">
              <w:rPr>
                <w:rFonts w:ascii="Garamond" w:hAnsi="Garamond" w:cs="Times New Roman"/>
                <w:sz w:val="20"/>
                <w:szCs w:val="20"/>
              </w:rPr>
              <w:t>J</w:t>
            </w:r>
            <w:r w:rsidR="009D2F1E" w:rsidRPr="00257BA8">
              <w:rPr>
                <w:rFonts w:ascii="Garamond" w:hAnsi="Garamond" w:cs="Times New Roman"/>
                <w:sz w:val="20"/>
                <w:szCs w:val="20"/>
              </w:rPr>
              <w:t>ogi ellenjegyző:</w:t>
            </w:r>
          </w:p>
          <w:p w14:paraId="259EB091" w14:textId="77777777" w:rsidR="009D2F1E" w:rsidRPr="00257BA8" w:rsidRDefault="009D2F1E" w:rsidP="00B6062F">
            <w:pPr>
              <w:rPr>
                <w:rFonts w:ascii="Garamond" w:hAnsi="Garamond" w:cs="Times New Roman"/>
                <w:sz w:val="20"/>
                <w:szCs w:val="20"/>
              </w:rPr>
            </w:pPr>
          </w:p>
          <w:p w14:paraId="53E8693D" w14:textId="77777777" w:rsidR="00297C01" w:rsidRPr="00257BA8" w:rsidRDefault="00297C01" w:rsidP="00297C01">
            <w:pPr>
              <w:jc w:val="center"/>
              <w:rPr>
                <w:rFonts w:ascii="Garamond" w:hAnsi="Garamond" w:cs="Times New Roman"/>
                <w:sz w:val="20"/>
                <w:szCs w:val="20"/>
              </w:rPr>
            </w:pPr>
            <w:r w:rsidRPr="00257BA8">
              <w:rPr>
                <w:rFonts w:ascii="Garamond" w:hAnsi="Garamond" w:cs="Times New Roman"/>
                <w:sz w:val="20"/>
                <w:szCs w:val="20"/>
              </w:rPr>
              <w:t>…………………………………………</w:t>
            </w:r>
          </w:p>
          <w:p w14:paraId="161A3CB4" w14:textId="77777777" w:rsidR="00656D73" w:rsidRPr="00257BA8" w:rsidRDefault="00297C01" w:rsidP="00297C01">
            <w:pPr>
              <w:jc w:val="center"/>
              <w:rPr>
                <w:rFonts w:ascii="Garamond" w:hAnsi="Garamond" w:cs="Times New Roman"/>
                <w:sz w:val="20"/>
                <w:szCs w:val="20"/>
              </w:rPr>
            </w:pPr>
            <w:r w:rsidRPr="00257BA8">
              <w:rPr>
                <w:rFonts w:ascii="Garamond" w:hAnsi="Garamond" w:cs="Times New Roman"/>
                <w:sz w:val="20"/>
                <w:szCs w:val="20"/>
              </w:rPr>
              <w:t>Dr. Buzsáki Judit</w:t>
            </w:r>
          </w:p>
          <w:p w14:paraId="07977C51" w14:textId="77777777" w:rsidR="00297C01" w:rsidRPr="00257BA8" w:rsidRDefault="00297C01" w:rsidP="00297C01">
            <w:pPr>
              <w:jc w:val="center"/>
              <w:rPr>
                <w:rFonts w:ascii="Garamond" w:hAnsi="Garamond" w:cs="Times New Roman"/>
                <w:sz w:val="20"/>
                <w:szCs w:val="20"/>
              </w:rPr>
            </w:pPr>
            <w:r w:rsidRPr="00257BA8">
              <w:rPr>
                <w:rFonts w:ascii="Garamond" w:hAnsi="Garamond" w:cs="Times New Roman"/>
                <w:sz w:val="20"/>
                <w:szCs w:val="20"/>
              </w:rPr>
              <w:t>közbeszerzési és beszerzési osztályvezető</w:t>
            </w:r>
          </w:p>
          <w:p w14:paraId="5988E85F" w14:textId="77777777" w:rsidR="00656D73" w:rsidRPr="00257BA8" w:rsidRDefault="00656D73" w:rsidP="00B6062F">
            <w:pPr>
              <w:rPr>
                <w:rFonts w:ascii="Garamond" w:hAnsi="Garamond" w:cs="Times New Roman"/>
                <w:sz w:val="20"/>
                <w:szCs w:val="20"/>
              </w:rPr>
            </w:pPr>
          </w:p>
        </w:tc>
        <w:tc>
          <w:tcPr>
            <w:tcW w:w="4889" w:type="dxa"/>
          </w:tcPr>
          <w:p w14:paraId="74476025" w14:textId="77777777" w:rsidR="00297C01" w:rsidRPr="00257BA8" w:rsidRDefault="00297C01" w:rsidP="00297C01">
            <w:pPr>
              <w:rPr>
                <w:rFonts w:ascii="Garamond" w:hAnsi="Garamond" w:cs="Times New Roman"/>
                <w:sz w:val="20"/>
                <w:szCs w:val="20"/>
              </w:rPr>
            </w:pPr>
          </w:p>
          <w:p w14:paraId="71407143" w14:textId="77777777" w:rsidR="00297C01" w:rsidRPr="00257BA8" w:rsidRDefault="00297C01" w:rsidP="00297C01">
            <w:pPr>
              <w:rPr>
                <w:rFonts w:ascii="Garamond" w:hAnsi="Garamond" w:cs="Times New Roman"/>
                <w:sz w:val="20"/>
                <w:szCs w:val="20"/>
              </w:rPr>
            </w:pPr>
            <w:r w:rsidRPr="00257BA8">
              <w:rPr>
                <w:rFonts w:ascii="Garamond" w:hAnsi="Garamond" w:cs="Times New Roman"/>
                <w:sz w:val="20"/>
                <w:szCs w:val="20"/>
              </w:rPr>
              <w:t>Kelt ......................................................................</w:t>
            </w:r>
          </w:p>
          <w:p w14:paraId="50460110" w14:textId="77777777" w:rsidR="00297C01" w:rsidRPr="00257BA8" w:rsidRDefault="00297C01" w:rsidP="00B6062F">
            <w:pPr>
              <w:rPr>
                <w:rFonts w:ascii="Garamond" w:hAnsi="Garamond" w:cs="Times New Roman"/>
                <w:sz w:val="20"/>
                <w:szCs w:val="20"/>
              </w:rPr>
            </w:pPr>
          </w:p>
          <w:p w14:paraId="28A3A80B" w14:textId="77777777" w:rsidR="00656D73" w:rsidRPr="00257BA8" w:rsidRDefault="00297C01" w:rsidP="00297C01">
            <w:pPr>
              <w:jc w:val="center"/>
              <w:rPr>
                <w:rFonts w:ascii="Garamond" w:hAnsi="Garamond" w:cs="Times New Roman"/>
                <w:sz w:val="20"/>
                <w:szCs w:val="20"/>
              </w:rPr>
            </w:pPr>
            <w:r w:rsidRPr="00257BA8">
              <w:rPr>
                <w:rFonts w:ascii="Garamond" w:hAnsi="Garamond" w:cs="Times New Roman"/>
                <w:sz w:val="20"/>
                <w:szCs w:val="20"/>
              </w:rPr>
              <w:t>...............................................................................</w:t>
            </w:r>
            <w:r w:rsidR="00656D73" w:rsidRPr="00257BA8">
              <w:rPr>
                <w:rFonts w:ascii="Garamond" w:hAnsi="Garamond" w:cs="Times New Roman"/>
                <w:sz w:val="20"/>
                <w:szCs w:val="20"/>
              </w:rPr>
              <w:t>Az aláíró neve</w:t>
            </w:r>
          </w:p>
          <w:p w14:paraId="297270AF" w14:textId="77777777" w:rsidR="00656D73" w:rsidRPr="00257BA8" w:rsidRDefault="00656D73" w:rsidP="00297C01">
            <w:pPr>
              <w:jc w:val="center"/>
              <w:rPr>
                <w:rFonts w:ascii="Garamond" w:hAnsi="Garamond" w:cs="Times New Roman"/>
                <w:sz w:val="20"/>
                <w:szCs w:val="20"/>
              </w:rPr>
            </w:pPr>
            <w:r w:rsidRPr="00257BA8">
              <w:rPr>
                <w:rFonts w:ascii="Garamond" w:hAnsi="Garamond" w:cs="Times New Roman"/>
                <w:sz w:val="20"/>
                <w:szCs w:val="20"/>
              </w:rPr>
              <w:t xml:space="preserve">Beosztása </w:t>
            </w:r>
          </w:p>
        </w:tc>
      </w:tr>
    </w:tbl>
    <w:p w14:paraId="5AB661AE" w14:textId="77777777" w:rsidR="00476AE8" w:rsidRPr="00257BA8" w:rsidRDefault="00476AE8" w:rsidP="00297C01">
      <w:pPr>
        <w:rPr>
          <w:rFonts w:ascii="Garamond" w:eastAsia="Times New Roman" w:hAnsi="Garamond" w:cs="Times New Roman"/>
          <w:sz w:val="20"/>
          <w:szCs w:val="20"/>
        </w:rPr>
      </w:pPr>
    </w:p>
    <w:sectPr w:rsidR="00476AE8" w:rsidRPr="00257BA8" w:rsidSect="0052364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C4028" w14:textId="77777777" w:rsidR="00DD1533" w:rsidRDefault="00DD1533" w:rsidP="00BA5F1D">
      <w:pPr>
        <w:spacing w:after="0" w:line="240" w:lineRule="auto"/>
      </w:pPr>
      <w:r>
        <w:separator/>
      </w:r>
    </w:p>
  </w:endnote>
  <w:endnote w:type="continuationSeparator" w:id="0">
    <w:p w14:paraId="679E1F37" w14:textId="77777777" w:rsidR="00DD1533" w:rsidRDefault="00DD1533" w:rsidP="00BA5F1D">
      <w:pPr>
        <w:spacing w:after="0" w:line="240" w:lineRule="auto"/>
      </w:pPr>
      <w:r>
        <w:continuationSeparator/>
      </w:r>
    </w:p>
  </w:endnote>
  <w:endnote w:type="continuationNotice" w:id="1">
    <w:p w14:paraId="4E5CC409" w14:textId="77777777" w:rsidR="00DD1533" w:rsidRDefault="00DD1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2658F" w14:textId="77777777" w:rsidR="00C532A0" w:rsidRDefault="00C532A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538546"/>
      <w:docPartObj>
        <w:docPartGallery w:val="Page Numbers (Bottom of Page)"/>
        <w:docPartUnique/>
      </w:docPartObj>
    </w:sdtPr>
    <w:sdtEndPr>
      <w:rPr>
        <w:rFonts w:ascii="Times New Roman" w:hAnsi="Times New Roman"/>
        <w:sz w:val="22"/>
        <w:szCs w:val="22"/>
      </w:rPr>
    </w:sdtEndPr>
    <w:sdtContent>
      <w:p w14:paraId="58C0F4F2" w14:textId="77777777" w:rsidR="00C532A0" w:rsidRPr="00297048" w:rsidRDefault="00E95D02">
        <w:pPr>
          <w:pStyle w:val="llb"/>
          <w:jc w:val="right"/>
          <w:rPr>
            <w:rFonts w:ascii="Times New Roman" w:hAnsi="Times New Roman"/>
            <w:sz w:val="22"/>
            <w:szCs w:val="22"/>
          </w:rPr>
        </w:pPr>
        <w:r w:rsidRPr="00297048">
          <w:rPr>
            <w:rFonts w:ascii="Times New Roman" w:hAnsi="Times New Roman"/>
            <w:sz w:val="22"/>
            <w:szCs w:val="22"/>
          </w:rPr>
          <w:fldChar w:fldCharType="begin"/>
        </w:r>
        <w:r w:rsidR="00C532A0"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304F7D">
          <w:rPr>
            <w:rFonts w:ascii="Times New Roman" w:hAnsi="Times New Roman"/>
            <w:noProof/>
            <w:sz w:val="22"/>
            <w:szCs w:val="22"/>
          </w:rPr>
          <w:t>9</w:t>
        </w:r>
        <w:r w:rsidRPr="00297048">
          <w:rPr>
            <w:rFonts w:ascii="Times New Roman" w:hAnsi="Times New Roman"/>
            <w:sz w:val="22"/>
            <w:szCs w:val="22"/>
          </w:rPr>
          <w:fldChar w:fldCharType="end"/>
        </w:r>
      </w:p>
    </w:sdtContent>
  </w:sdt>
  <w:p w14:paraId="7D81D382" w14:textId="77777777" w:rsidR="00C532A0" w:rsidRPr="00297048" w:rsidRDefault="00C532A0" w:rsidP="0029704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09401"/>
      <w:docPartObj>
        <w:docPartGallery w:val="Page Numbers (Bottom of Page)"/>
        <w:docPartUnique/>
      </w:docPartObj>
    </w:sdtPr>
    <w:sdtEndPr>
      <w:rPr>
        <w:rFonts w:ascii="Times New Roman" w:hAnsi="Times New Roman"/>
        <w:sz w:val="22"/>
        <w:szCs w:val="22"/>
      </w:rPr>
    </w:sdtEndPr>
    <w:sdtContent>
      <w:p w14:paraId="0E08D07B" w14:textId="77777777" w:rsidR="00C532A0" w:rsidRPr="00D31C11" w:rsidRDefault="00E95D02">
        <w:pPr>
          <w:pStyle w:val="llb"/>
          <w:jc w:val="right"/>
          <w:rPr>
            <w:rFonts w:ascii="Times New Roman" w:hAnsi="Times New Roman"/>
            <w:sz w:val="22"/>
            <w:szCs w:val="22"/>
          </w:rPr>
        </w:pPr>
        <w:r w:rsidRPr="00D31C11">
          <w:rPr>
            <w:rFonts w:ascii="Times New Roman" w:hAnsi="Times New Roman"/>
            <w:sz w:val="22"/>
            <w:szCs w:val="22"/>
          </w:rPr>
          <w:fldChar w:fldCharType="begin"/>
        </w:r>
        <w:r w:rsidR="00C532A0"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sidR="00C532A0">
          <w:rPr>
            <w:rFonts w:ascii="Times New Roman" w:hAnsi="Times New Roman"/>
            <w:noProof/>
            <w:sz w:val="22"/>
            <w:szCs w:val="22"/>
          </w:rPr>
          <w:t>1</w:t>
        </w:r>
        <w:r w:rsidRPr="00D31C11">
          <w:rPr>
            <w:rFonts w:ascii="Times New Roman" w:hAnsi="Times New Roman"/>
            <w:sz w:val="22"/>
            <w:szCs w:val="22"/>
          </w:rPr>
          <w:fldChar w:fldCharType="end"/>
        </w:r>
      </w:p>
    </w:sdtContent>
  </w:sdt>
  <w:p w14:paraId="0332BBC1" w14:textId="77777777" w:rsidR="00C532A0" w:rsidRPr="00D31C11" w:rsidRDefault="00C532A0"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7C617" w14:textId="77777777" w:rsidR="00DD1533" w:rsidRDefault="00DD1533" w:rsidP="00BA5F1D">
      <w:pPr>
        <w:spacing w:after="0" w:line="240" w:lineRule="auto"/>
      </w:pPr>
      <w:r>
        <w:separator/>
      </w:r>
    </w:p>
  </w:footnote>
  <w:footnote w:type="continuationSeparator" w:id="0">
    <w:p w14:paraId="14A893CD" w14:textId="77777777" w:rsidR="00DD1533" w:rsidRDefault="00DD1533" w:rsidP="00BA5F1D">
      <w:pPr>
        <w:spacing w:after="0" w:line="240" w:lineRule="auto"/>
      </w:pPr>
      <w:r>
        <w:continuationSeparator/>
      </w:r>
    </w:p>
  </w:footnote>
  <w:footnote w:type="continuationNotice" w:id="1">
    <w:p w14:paraId="476212F0" w14:textId="77777777" w:rsidR="00DD1533" w:rsidRDefault="00DD1533">
      <w:pPr>
        <w:spacing w:after="0" w:line="240" w:lineRule="auto"/>
      </w:pPr>
    </w:p>
  </w:footnote>
  <w:footnote w:id="2">
    <w:p w14:paraId="6B4DEF5B" w14:textId="77777777" w:rsidR="00C532A0" w:rsidRPr="00297C01" w:rsidRDefault="00C532A0" w:rsidP="009F3842">
      <w:pPr>
        <w:spacing w:after="0" w:line="240" w:lineRule="auto"/>
        <w:jc w:val="both"/>
        <w:rPr>
          <w:rFonts w:ascii="Times New Roman" w:hAnsi="Times New Roman" w:cs="Times New Roman"/>
          <w:sz w:val="16"/>
          <w:szCs w:val="16"/>
        </w:rPr>
      </w:pPr>
      <w:r w:rsidRPr="00297C01">
        <w:rPr>
          <w:rStyle w:val="Lbjegyzet-hivatkozs"/>
          <w:rFonts w:ascii="Times New Roman" w:hAnsi="Times New Roman" w:cs="Times New Roman"/>
          <w:sz w:val="16"/>
          <w:szCs w:val="16"/>
        </w:rPr>
        <w:footnoteRef/>
      </w:r>
      <w:r w:rsidRPr="00297C01">
        <w:rPr>
          <w:rFonts w:ascii="Times New Roman" w:hAnsi="Times New Roman" w:cs="Times New Roman"/>
          <w:sz w:val="16"/>
          <w:szCs w:val="16"/>
        </w:rPr>
        <w:t xml:space="preserve"> Nyertes Ajánlattevő vagy Közös Ajánlattétel esetén Konzorcium Vezető</w:t>
      </w:r>
    </w:p>
  </w:footnote>
  <w:footnote w:id="3">
    <w:p w14:paraId="27E468B3" w14:textId="77777777" w:rsidR="00C532A0" w:rsidRPr="00297C01" w:rsidRDefault="00C532A0">
      <w:pPr>
        <w:pStyle w:val="Lbjegyzetszveg"/>
        <w:rPr>
          <w:rFonts w:ascii="Times New Roman" w:hAnsi="Times New Roman"/>
          <w:sz w:val="16"/>
          <w:szCs w:val="16"/>
        </w:rPr>
      </w:pPr>
      <w:r w:rsidRPr="00297C01">
        <w:rPr>
          <w:rStyle w:val="Lbjegyzet-hivatkozs"/>
          <w:rFonts w:ascii="Times New Roman" w:hAnsi="Times New Roman"/>
          <w:sz w:val="16"/>
          <w:szCs w:val="16"/>
        </w:rPr>
        <w:footnoteRef/>
      </w:r>
      <w:r w:rsidRPr="00297C01">
        <w:rPr>
          <w:rFonts w:ascii="Times New Roman" w:hAnsi="Times New Roman"/>
          <w:sz w:val="16"/>
          <w:szCs w:val="16"/>
        </w:rPr>
        <w:t xml:space="preserve"> Közös Ajánlattétel esetén valamennyi Tag (Tagok számának megfelelően bővítendő, illetve adott esetben törlendő)</w:t>
      </w:r>
    </w:p>
  </w:footnote>
  <w:footnote w:id="4">
    <w:p w14:paraId="00917193" w14:textId="77777777" w:rsidR="00C532A0" w:rsidRDefault="00C532A0" w:rsidP="002F0D05">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0737" w14:textId="77777777" w:rsidR="00C532A0" w:rsidRDefault="00C532A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49B1B" w14:textId="77777777" w:rsidR="00C532A0" w:rsidRDefault="00C532A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3293" w14:textId="77777777" w:rsidR="00C532A0" w:rsidRDefault="00C532A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A40C33"/>
    <w:multiLevelType w:val="hybridMultilevel"/>
    <w:tmpl w:val="A3DA69A6"/>
    <w:lvl w:ilvl="0" w:tplc="040E000F">
      <w:start w:val="1"/>
      <w:numFmt w:val="decimal"/>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3" w15:restartNumberingAfterBreak="0">
    <w:nsid w:val="04C415C5"/>
    <w:multiLevelType w:val="hybridMultilevel"/>
    <w:tmpl w:val="96D85F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D5951"/>
    <w:multiLevelType w:val="hybridMultilevel"/>
    <w:tmpl w:val="5CDE19DA"/>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15:restartNumberingAfterBreak="0">
    <w:nsid w:val="116625DD"/>
    <w:multiLevelType w:val="hybridMultilevel"/>
    <w:tmpl w:val="AFC231DC"/>
    <w:lvl w:ilvl="0" w:tplc="FFFFFFFF">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754BDE"/>
    <w:multiLevelType w:val="multilevel"/>
    <w:tmpl w:val="C75C889E"/>
    <w:lvl w:ilvl="0">
      <w:start w:val="2"/>
      <w:numFmt w:val="decimal"/>
      <w:lvlText w:val="%1"/>
      <w:lvlJc w:val="left"/>
      <w:pPr>
        <w:tabs>
          <w:tab w:val="num" w:pos="705"/>
        </w:tabs>
        <w:ind w:left="705" w:hanging="705"/>
      </w:pPr>
      <w:rPr>
        <w:rFonts w:hint="default"/>
      </w:rPr>
    </w:lvl>
    <w:lvl w:ilvl="1">
      <w:start w:val="1"/>
      <w:numFmt w:val="decimal"/>
      <w:lvlText w:val="%2%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8B16CE"/>
    <w:multiLevelType w:val="multilevel"/>
    <w:tmpl w:val="69A8D0D6"/>
    <w:lvl w:ilvl="0">
      <w:start w:val="8"/>
      <w:numFmt w:val="decimal"/>
      <w:lvlText w:val="%1."/>
      <w:lvlJc w:val="left"/>
      <w:pPr>
        <w:ind w:left="720" w:hanging="360"/>
      </w:pPr>
      <w:rPr>
        <w:rFonts w:hint="default"/>
      </w:rPr>
    </w:lvl>
    <w:lvl w:ilvl="1">
      <w:start w:val="9"/>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513D25"/>
    <w:multiLevelType w:val="hybridMultilevel"/>
    <w:tmpl w:val="E042F3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FE72FD"/>
    <w:multiLevelType w:val="hybridMultilevel"/>
    <w:tmpl w:val="4072BB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13"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4" w15:restartNumberingAfterBreak="0">
    <w:nsid w:val="28213F7C"/>
    <w:multiLevelType w:val="hybridMultilevel"/>
    <w:tmpl w:val="92203D3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28224DA0"/>
    <w:multiLevelType w:val="hybridMultilevel"/>
    <w:tmpl w:val="842AB93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7"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9"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3D50781F"/>
    <w:multiLevelType w:val="multilevel"/>
    <w:tmpl w:val="6A523E6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4" w15:restartNumberingAfterBreak="0">
    <w:nsid w:val="47A675DC"/>
    <w:multiLevelType w:val="hybridMultilevel"/>
    <w:tmpl w:val="BF3E452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15C72B2"/>
    <w:multiLevelType w:val="hybridMultilevel"/>
    <w:tmpl w:val="A37081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0"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CB02BB"/>
    <w:multiLevelType w:val="hybridMultilevel"/>
    <w:tmpl w:val="969C5C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3"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0377304"/>
    <w:multiLevelType w:val="hybridMultilevel"/>
    <w:tmpl w:val="179C0ED2"/>
    <w:lvl w:ilvl="0" w:tplc="040E0013">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DE3E25"/>
    <w:multiLevelType w:val="hybridMultilevel"/>
    <w:tmpl w:val="AFAE40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9"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25"/>
  </w:num>
  <w:num w:numId="2">
    <w:abstractNumId w:val="0"/>
  </w:num>
  <w:num w:numId="3">
    <w:abstractNumId w:val="29"/>
  </w:num>
  <w:num w:numId="4">
    <w:abstractNumId w:val="39"/>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6"/>
  </w:num>
  <w:num w:numId="12">
    <w:abstractNumId w:val="21"/>
  </w:num>
  <w:num w:numId="13">
    <w:abstractNumId w:val="13"/>
  </w:num>
  <w:num w:numId="14">
    <w:abstractNumId w:val="7"/>
  </w:num>
  <w:num w:numId="15">
    <w:abstractNumId w:val="35"/>
  </w:num>
  <w:num w:numId="16">
    <w:abstractNumId w:val="34"/>
  </w:num>
  <w:num w:numId="17">
    <w:abstractNumId w:val="38"/>
  </w:num>
  <w:num w:numId="18">
    <w:abstractNumId w:val="19"/>
  </w:num>
  <w:num w:numId="19">
    <w:abstractNumId w:val="40"/>
  </w:num>
  <w:num w:numId="20">
    <w:abstractNumId w:val="4"/>
  </w:num>
  <w:num w:numId="21">
    <w:abstractNumId w:val="32"/>
  </w:num>
  <w:num w:numId="22">
    <w:abstractNumId w:val="12"/>
  </w:num>
  <w:num w:numId="23">
    <w:abstractNumId w:val="22"/>
  </w:num>
  <w:num w:numId="24">
    <w:abstractNumId w:val="16"/>
  </w:num>
  <w:num w:numId="25">
    <w:abstractNumId w:val="28"/>
  </w:num>
  <w:num w:numId="26">
    <w:abstractNumId w:val="23"/>
  </w:num>
  <w:num w:numId="2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0"/>
  </w:num>
  <w:num w:numId="30">
    <w:abstractNumId w:val="27"/>
  </w:num>
  <w:num w:numId="31">
    <w:abstractNumId w:val="31"/>
  </w:num>
  <w:num w:numId="32">
    <w:abstractNumId w:val="24"/>
  </w:num>
  <w:num w:numId="33">
    <w:abstractNumId w:val="2"/>
  </w:num>
  <w:num w:numId="34">
    <w:abstractNumId w:val="5"/>
  </w:num>
  <w:num w:numId="35">
    <w:abstractNumId w:val="15"/>
  </w:num>
  <w:num w:numId="36">
    <w:abstractNumId w:val="14"/>
  </w:num>
  <w:num w:numId="37">
    <w:abstractNumId w:val="20"/>
  </w:num>
  <w:num w:numId="38">
    <w:abstractNumId w:val="37"/>
  </w:num>
  <w:num w:numId="39">
    <w:abstractNumId w:val="6"/>
  </w:num>
  <w:num w:numId="40">
    <w:abstractNumId w:val="9"/>
  </w:num>
  <w:num w:numId="41">
    <w:abstractNumId w:val="8"/>
  </w:num>
  <w:num w:numId="4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en-GB" w:vendorID="64" w:dllVersion="0" w:nlCheck="1" w:checkStyle="0"/>
  <w:activeWritingStyle w:appName="MSWord" w:lang="en-GB" w:vendorID="64" w:dllVersion="131078" w:nlCheck="1" w:checkStyle="1"/>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BA5F1D"/>
    <w:rsid w:val="00001938"/>
    <w:rsid w:val="000114EF"/>
    <w:rsid w:val="000135FD"/>
    <w:rsid w:val="000172A5"/>
    <w:rsid w:val="00017619"/>
    <w:rsid w:val="0002002D"/>
    <w:rsid w:val="00020866"/>
    <w:rsid w:val="0002583B"/>
    <w:rsid w:val="0002626A"/>
    <w:rsid w:val="000276B0"/>
    <w:rsid w:val="000346F3"/>
    <w:rsid w:val="00035013"/>
    <w:rsid w:val="00040204"/>
    <w:rsid w:val="00046EDB"/>
    <w:rsid w:val="00056340"/>
    <w:rsid w:val="000566A9"/>
    <w:rsid w:val="00057037"/>
    <w:rsid w:val="0005729A"/>
    <w:rsid w:val="00063C8A"/>
    <w:rsid w:val="00064CD5"/>
    <w:rsid w:val="0007185F"/>
    <w:rsid w:val="00071CF8"/>
    <w:rsid w:val="0007298C"/>
    <w:rsid w:val="000737C8"/>
    <w:rsid w:val="0007479B"/>
    <w:rsid w:val="00074AAB"/>
    <w:rsid w:val="00074DEE"/>
    <w:rsid w:val="00086DCB"/>
    <w:rsid w:val="00087FBF"/>
    <w:rsid w:val="0009078E"/>
    <w:rsid w:val="0009130A"/>
    <w:rsid w:val="000923E7"/>
    <w:rsid w:val="0009332C"/>
    <w:rsid w:val="000949B2"/>
    <w:rsid w:val="00096F03"/>
    <w:rsid w:val="00097E50"/>
    <w:rsid w:val="000A1954"/>
    <w:rsid w:val="000A2DD1"/>
    <w:rsid w:val="000A4462"/>
    <w:rsid w:val="000A4A26"/>
    <w:rsid w:val="000A5DD1"/>
    <w:rsid w:val="000A6D71"/>
    <w:rsid w:val="000B049B"/>
    <w:rsid w:val="000B1434"/>
    <w:rsid w:val="000B6EC8"/>
    <w:rsid w:val="000C3725"/>
    <w:rsid w:val="000C5367"/>
    <w:rsid w:val="000C6C8E"/>
    <w:rsid w:val="000D12F0"/>
    <w:rsid w:val="000D16EA"/>
    <w:rsid w:val="000D3DC2"/>
    <w:rsid w:val="000D5608"/>
    <w:rsid w:val="000D58FF"/>
    <w:rsid w:val="000E0598"/>
    <w:rsid w:val="000E0AB4"/>
    <w:rsid w:val="000E5A52"/>
    <w:rsid w:val="000E69C5"/>
    <w:rsid w:val="000F30CC"/>
    <w:rsid w:val="000F4C41"/>
    <w:rsid w:val="000F5CAE"/>
    <w:rsid w:val="00102A77"/>
    <w:rsid w:val="001054BD"/>
    <w:rsid w:val="001100D5"/>
    <w:rsid w:val="00110235"/>
    <w:rsid w:val="001106E7"/>
    <w:rsid w:val="00114647"/>
    <w:rsid w:val="001169B3"/>
    <w:rsid w:val="00124FF3"/>
    <w:rsid w:val="00126932"/>
    <w:rsid w:val="0012711D"/>
    <w:rsid w:val="00127A41"/>
    <w:rsid w:val="00135AA0"/>
    <w:rsid w:val="00141A55"/>
    <w:rsid w:val="00142DE8"/>
    <w:rsid w:val="001431DE"/>
    <w:rsid w:val="0014397D"/>
    <w:rsid w:val="00144B29"/>
    <w:rsid w:val="001455C7"/>
    <w:rsid w:val="001512A3"/>
    <w:rsid w:val="001543BD"/>
    <w:rsid w:val="00154ADF"/>
    <w:rsid w:val="00154CE0"/>
    <w:rsid w:val="00157604"/>
    <w:rsid w:val="00160025"/>
    <w:rsid w:val="00160D8D"/>
    <w:rsid w:val="00165C34"/>
    <w:rsid w:val="00171013"/>
    <w:rsid w:val="00171588"/>
    <w:rsid w:val="001722F0"/>
    <w:rsid w:val="0017340D"/>
    <w:rsid w:val="00174A85"/>
    <w:rsid w:val="00176ACD"/>
    <w:rsid w:val="001915EF"/>
    <w:rsid w:val="0019169D"/>
    <w:rsid w:val="00192CEB"/>
    <w:rsid w:val="001A1F08"/>
    <w:rsid w:val="001B06B0"/>
    <w:rsid w:val="001C34F5"/>
    <w:rsid w:val="001C48D2"/>
    <w:rsid w:val="001D0B20"/>
    <w:rsid w:val="001D1F4E"/>
    <w:rsid w:val="001D2884"/>
    <w:rsid w:val="001D40AD"/>
    <w:rsid w:val="001D47A2"/>
    <w:rsid w:val="001D4E8D"/>
    <w:rsid w:val="001D78A6"/>
    <w:rsid w:val="001E420A"/>
    <w:rsid w:val="001F4111"/>
    <w:rsid w:val="001F7756"/>
    <w:rsid w:val="0020153E"/>
    <w:rsid w:val="00203613"/>
    <w:rsid w:val="00203A5B"/>
    <w:rsid w:val="00204566"/>
    <w:rsid w:val="00211AE4"/>
    <w:rsid w:val="00212BE6"/>
    <w:rsid w:val="00215DAE"/>
    <w:rsid w:val="00222846"/>
    <w:rsid w:val="00222B50"/>
    <w:rsid w:val="002240DE"/>
    <w:rsid w:val="00226E7E"/>
    <w:rsid w:val="0023247D"/>
    <w:rsid w:val="002337E6"/>
    <w:rsid w:val="00243443"/>
    <w:rsid w:val="00243DC0"/>
    <w:rsid w:val="00244FEF"/>
    <w:rsid w:val="0025027C"/>
    <w:rsid w:val="00250B9B"/>
    <w:rsid w:val="00252732"/>
    <w:rsid w:val="00255FFF"/>
    <w:rsid w:val="00257170"/>
    <w:rsid w:val="00257B49"/>
    <w:rsid w:val="00257BA8"/>
    <w:rsid w:val="00262D6B"/>
    <w:rsid w:val="002648A6"/>
    <w:rsid w:val="00265FE5"/>
    <w:rsid w:val="0026600B"/>
    <w:rsid w:val="00267F87"/>
    <w:rsid w:val="00272F78"/>
    <w:rsid w:val="00274E59"/>
    <w:rsid w:val="00280BEB"/>
    <w:rsid w:val="00283924"/>
    <w:rsid w:val="00283971"/>
    <w:rsid w:val="00283FCC"/>
    <w:rsid w:val="0028708D"/>
    <w:rsid w:val="00291666"/>
    <w:rsid w:val="0029340D"/>
    <w:rsid w:val="00293E18"/>
    <w:rsid w:val="00294378"/>
    <w:rsid w:val="00297048"/>
    <w:rsid w:val="00297C01"/>
    <w:rsid w:val="002A0A1A"/>
    <w:rsid w:val="002A0D6C"/>
    <w:rsid w:val="002A188E"/>
    <w:rsid w:val="002A240D"/>
    <w:rsid w:val="002A71AA"/>
    <w:rsid w:val="002A72DF"/>
    <w:rsid w:val="002B02D6"/>
    <w:rsid w:val="002B1BCA"/>
    <w:rsid w:val="002B36CF"/>
    <w:rsid w:val="002B3FB8"/>
    <w:rsid w:val="002B4432"/>
    <w:rsid w:val="002B689C"/>
    <w:rsid w:val="002C3BD2"/>
    <w:rsid w:val="002C53B5"/>
    <w:rsid w:val="002C5FE4"/>
    <w:rsid w:val="002C67A1"/>
    <w:rsid w:val="002C6CF6"/>
    <w:rsid w:val="002D13F4"/>
    <w:rsid w:val="002D74EE"/>
    <w:rsid w:val="002D76AA"/>
    <w:rsid w:val="002E5A06"/>
    <w:rsid w:val="002E6837"/>
    <w:rsid w:val="002E73E7"/>
    <w:rsid w:val="002F0D05"/>
    <w:rsid w:val="002F1071"/>
    <w:rsid w:val="00300A33"/>
    <w:rsid w:val="00304F7D"/>
    <w:rsid w:val="00305CE3"/>
    <w:rsid w:val="00306140"/>
    <w:rsid w:val="00307F92"/>
    <w:rsid w:val="003125EA"/>
    <w:rsid w:val="00313EF7"/>
    <w:rsid w:val="00316F6C"/>
    <w:rsid w:val="00317ED0"/>
    <w:rsid w:val="00320DD2"/>
    <w:rsid w:val="00322D72"/>
    <w:rsid w:val="00323121"/>
    <w:rsid w:val="00324CF3"/>
    <w:rsid w:val="00324F0D"/>
    <w:rsid w:val="00325DAE"/>
    <w:rsid w:val="003273A0"/>
    <w:rsid w:val="003456C2"/>
    <w:rsid w:val="00360441"/>
    <w:rsid w:val="00361E12"/>
    <w:rsid w:val="0036665A"/>
    <w:rsid w:val="00373410"/>
    <w:rsid w:val="00374BE3"/>
    <w:rsid w:val="00377828"/>
    <w:rsid w:val="0037799A"/>
    <w:rsid w:val="00380E48"/>
    <w:rsid w:val="00382115"/>
    <w:rsid w:val="00383247"/>
    <w:rsid w:val="00385405"/>
    <w:rsid w:val="00385AD6"/>
    <w:rsid w:val="00387A19"/>
    <w:rsid w:val="00387DC6"/>
    <w:rsid w:val="0039469A"/>
    <w:rsid w:val="00394720"/>
    <w:rsid w:val="00395F7A"/>
    <w:rsid w:val="00397423"/>
    <w:rsid w:val="003A188A"/>
    <w:rsid w:val="003A40B1"/>
    <w:rsid w:val="003A773F"/>
    <w:rsid w:val="003B0C95"/>
    <w:rsid w:val="003B27F6"/>
    <w:rsid w:val="003B40B6"/>
    <w:rsid w:val="003B5D0B"/>
    <w:rsid w:val="003B6148"/>
    <w:rsid w:val="003B62F3"/>
    <w:rsid w:val="003B6391"/>
    <w:rsid w:val="003C0BC0"/>
    <w:rsid w:val="003C26A2"/>
    <w:rsid w:val="003C5AAD"/>
    <w:rsid w:val="003C7020"/>
    <w:rsid w:val="003D1351"/>
    <w:rsid w:val="003D193A"/>
    <w:rsid w:val="003D778D"/>
    <w:rsid w:val="003E75EC"/>
    <w:rsid w:val="003F1A8A"/>
    <w:rsid w:val="003F3C23"/>
    <w:rsid w:val="003F4894"/>
    <w:rsid w:val="0040031F"/>
    <w:rsid w:val="0040101D"/>
    <w:rsid w:val="00402464"/>
    <w:rsid w:val="00402ED0"/>
    <w:rsid w:val="00404657"/>
    <w:rsid w:val="00407DCC"/>
    <w:rsid w:val="00412FE6"/>
    <w:rsid w:val="00412FF2"/>
    <w:rsid w:val="00414A42"/>
    <w:rsid w:val="00422F27"/>
    <w:rsid w:val="0042715C"/>
    <w:rsid w:val="00430C77"/>
    <w:rsid w:val="00430E5E"/>
    <w:rsid w:val="00431815"/>
    <w:rsid w:val="004319A7"/>
    <w:rsid w:val="00432684"/>
    <w:rsid w:val="004336E2"/>
    <w:rsid w:val="00445C2D"/>
    <w:rsid w:val="0044641E"/>
    <w:rsid w:val="0045121E"/>
    <w:rsid w:val="00451311"/>
    <w:rsid w:val="004516D1"/>
    <w:rsid w:val="00452E23"/>
    <w:rsid w:val="00454243"/>
    <w:rsid w:val="00455FAD"/>
    <w:rsid w:val="004603FF"/>
    <w:rsid w:val="00461574"/>
    <w:rsid w:val="00461BED"/>
    <w:rsid w:val="004626AF"/>
    <w:rsid w:val="004637E2"/>
    <w:rsid w:val="00466F6B"/>
    <w:rsid w:val="00474856"/>
    <w:rsid w:val="00475DCC"/>
    <w:rsid w:val="00476AE8"/>
    <w:rsid w:val="004803B1"/>
    <w:rsid w:val="0048040A"/>
    <w:rsid w:val="00481A5C"/>
    <w:rsid w:val="0048529D"/>
    <w:rsid w:val="00485AB2"/>
    <w:rsid w:val="00487E97"/>
    <w:rsid w:val="004A090D"/>
    <w:rsid w:val="004A48FE"/>
    <w:rsid w:val="004A4BFF"/>
    <w:rsid w:val="004A7243"/>
    <w:rsid w:val="004B20AD"/>
    <w:rsid w:val="004B3277"/>
    <w:rsid w:val="004B4B05"/>
    <w:rsid w:val="004C05D8"/>
    <w:rsid w:val="004C4A19"/>
    <w:rsid w:val="004C5226"/>
    <w:rsid w:val="004C55F1"/>
    <w:rsid w:val="004C5DF9"/>
    <w:rsid w:val="004D0E39"/>
    <w:rsid w:val="004D1C46"/>
    <w:rsid w:val="004D3E6B"/>
    <w:rsid w:val="004D6700"/>
    <w:rsid w:val="004E151C"/>
    <w:rsid w:val="004E41DA"/>
    <w:rsid w:val="004E49AF"/>
    <w:rsid w:val="004E4BDB"/>
    <w:rsid w:val="004F02C3"/>
    <w:rsid w:val="004F0A82"/>
    <w:rsid w:val="004F0D88"/>
    <w:rsid w:val="0050067B"/>
    <w:rsid w:val="0050141F"/>
    <w:rsid w:val="00502C66"/>
    <w:rsid w:val="0050667C"/>
    <w:rsid w:val="005160B5"/>
    <w:rsid w:val="00520054"/>
    <w:rsid w:val="0052052F"/>
    <w:rsid w:val="00520C5B"/>
    <w:rsid w:val="005212DE"/>
    <w:rsid w:val="00523646"/>
    <w:rsid w:val="00524018"/>
    <w:rsid w:val="00525AA5"/>
    <w:rsid w:val="00525C74"/>
    <w:rsid w:val="00531B02"/>
    <w:rsid w:val="00536ED8"/>
    <w:rsid w:val="00542517"/>
    <w:rsid w:val="00542D5B"/>
    <w:rsid w:val="0054703E"/>
    <w:rsid w:val="0055202D"/>
    <w:rsid w:val="00553BEB"/>
    <w:rsid w:val="005563B2"/>
    <w:rsid w:val="00562679"/>
    <w:rsid w:val="00562C6A"/>
    <w:rsid w:val="005723D2"/>
    <w:rsid w:val="005751C6"/>
    <w:rsid w:val="0057566A"/>
    <w:rsid w:val="005756BA"/>
    <w:rsid w:val="00576F82"/>
    <w:rsid w:val="00582497"/>
    <w:rsid w:val="00583062"/>
    <w:rsid w:val="00583BF1"/>
    <w:rsid w:val="00592999"/>
    <w:rsid w:val="005948D1"/>
    <w:rsid w:val="005A1232"/>
    <w:rsid w:val="005A3398"/>
    <w:rsid w:val="005A374E"/>
    <w:rsid w:val="005B0827"/>
    <w:rsid w:val="005B36FB"/>
    <w:rsid w:val="005B3BC6"/>
    <w:rsid w:val="005B484D"/>
    <w:rsid w:val="005B48D1"/>
    <w:rsid w:val="005B56AB"/>
    <w:rsid w:val="005B6BCD"/>
    <w:rsid w:val="005B75A8"/>
    <w:rsid w:val="005C32A6"/>
    <w:rsid w:val="005C68E9"/>
    <w:rsid w:val="005C7273"/>
    <w:rsid w:val="005D12DD"/>
    <w:rsid w:val="005D1AA9"/>
    <w:rsid w:val="005D1CB4"/>
    <w:rsid w:val="005D1DCC"/>
    <w:rsid w:val="005D27F3"/>
    <w:rsid w:val="005D4C66"/>
    <w:rsid w:val="005D4FA2"/>
    <w:rsid w:val="005D79E5"/>
    <w:rsid w:val="005E489C"/>
    <w:rsid w:val="005F4EB9"/>
    <w:rsid w:val="005F7197"/>
    <w:rsid w:val="005F7CF1"/>
    <w:rsid w:val="00600C12"/>
    <w:rsid w:val="00602394"/>
    <w:rsid w:val="006048A1"/>
    <w:rsid w:val="0060558A"/>
    <w:rsid w:val="0060666C"/>
    <w:rsid w:val="00607770"/>
    <w:rsid w:val="00607924"/>
    <w:rsid w:val="00607E6F"/>
    <w:rsid w:val="0061021C"/>
    <w:rsid w:val="0061106C"/>
    <w:rsid w:val="00612F10"/>
    <w:rsid w:val="00613B14"/>
    <w:rsid w:val="00614792"/>
    <w:rsid w:val="0061750E"/>
    <w:rsid w:val="006220D6"/>
    <w:rsid w:val="00631753"/>
    <w:rsid w:val="006325C5"/>
    <w:rsid w:val="00634920"/>
    <w:rsid w:val="006355F7"/>
    <w:rsid w:val="006402B1"/>
    <w:rsid w:val="0064093A"/>
    <w:rsid w:val="006458B0"/>
    <w:rsid w:val="00646E22"/>
    <w:rsid w:val="00647440"/>
    <w:rsid w:val="00647E5C"/>
    <w:rsid w:val="006522CA"/>
    <w:rsid w:val="00652CA9"/>
    <w:rsid w:val="0065404F"/>
    <w:rsid w:val="00654A6D"/>
    <w:rsid w:val="00656D73"/>
    <w:rsid w:val="00656E7B"/>
    <w:rsid w:val="006656A1"/>
    <w:rsid w:val="006660E7"/>
    <w:rsid w:val="0066656F"/>
    <w:rsid w:val="00666E9A"/>
    <w:rsid w:val="00667F1A"/>
    <w:rsid w:val="006747C6"/>
    <w:rsid w:val="006832CD"/>
    <w:rsid w:val="0068507E"/>
    <w:rsid w:val="00685AFA"/>
    <w:rsid w:val="006871BD"/>
    <w:rsid w:val="006959E0"/>
    <w:rsid w:val="00696F4D"/>
    <w:rsid w:val="006A1914"/>
    <w:rsid w:val="006A239C"/>
    <w:rsid w:val="006A47BB"/>
    <w:rsid w:val="006B0146"/>
    <w:rsid w:val="006B7B8C"/>
    <w:rsid w:val="006C09EE"/>
    <w:rsid w:val="006C4277"/>
    <w:rsid w:val="006D3801"/>
    <w:rsid w:val="006D48C9"/>
    <w:rsid w:val="006D4A62"/>
    <w:rsid w:val="006D4B36"/>
    <w:rsid w:val="006D4C63"/>
    <w:rsid w:val="006D4FB1"/>
    <w:rsid w:val="006D4FE2"/>
    <w:rsid w:val="006E03E8"/>
    <w:rsid w:val="006E0BCC"/>
    <w:rsid w:val="006E2E95"/>
    <w:rsid w:val="006E2ED7"/>
    <w:rsid w:val="006E40BE"/>
    <w:rsid w:val="006E449C"/>
    <w:rsid w:val="006E46B6"/>
    <w:rsid w:val="006F3222"/>
    <w:rsid w:val="006F3464"/>
    <w:rsid w:val="006F4460"/>
    <w:rsid w:val="006F5673"/>
    <w:rsid w:val="006F6FB9"/>
    <w:rsid w:val="00701BE2"/>
    <w:rsid w:val="00702F17"/>
    <w:rsid w:val="00704804"/>
    <w:rsid w:val="00705BB1"/>
    <w:rsid w:val="007077B3"/>
    <w:rsid w:val="00710C46"/>
    <w:rsid w:val="00710E95"/>
    <w:rsid w:val="00714CC5"/>
    <w:rsid w:val="0071520A"/>
    <w:rsid w:val="0071611E"/>
    <w:rsid w:val="00720582"/>
    <w:rsid w:val="00720BBF"/>
    <w:rsid w:val="00723963"/>
    <w:rsid w:val="00723D86"/>
    <w:rsid w:val="00725678"/>
    <w:rsid w:val="00727489"/>
    <w:rsid w:val="00730670"/>
    <w:rsid w:val="00730E00"/>
    <w:rsid w:val="00731D00"/>
    <w:rsid w:val="00732F6D"/>
    <w:rsid w:val="00736BD9"/>
    <w:rsid w:val="00736CCA"/>
    <w:rsid w:val="007416D6"/>
    <w:rsid w:val="00743558"/>
    <w:rsid w:val="007444E7"/>
    <w:rsid w:val="00750A3A"/>
    <w:rsid w:val="00753416"/>
    <w:rsid w:val="00753E82"/>
    <w:rsid w:val="00755C02"/>
    <w:rsid w:val="00755FB3"/>
    <w:rsid w:val="007563F5"/>
    <w:rsid w:val="007631DD"/>
    <w:rsid w:val="00765D73"/>
    <w:rsid w:val="00765FE5"/>
    <w:rsid w:val="0077029E"/>
    <w:rsid w:val="00772AE0"/>
    <w:rsid w:val="007731F0"/>
    <w:rsid w:val="00773E6F"/>
    <w:rsid w:val="00774A67"/>
    <w:rsid w:val="00781998"/>
    <w:rsid w:val="00781BA2"/>
    <w:rsid w:val="00783837"/>
    <w:rsid w:val="00787581"/>
    <w:rsid w:val="0078794E"/>
    <w:rsid w:val="00787AE7"/>
    <w:rsid w:val="00791C49"/>
    <w:rsid w:val="00792B4B"/>
    <w:rsid w:val="007937E2"/>
    <w:rsid w:val="00793C8A"/>
    <w:rsid w:val="00793E75"/>
    <w:rsid w:val="00793F03"/>
    <w:rsid w:val="007A0209"/>
    <w:rsid w:val="007A02C2"/>
    <w:rsid w:val="007A5EC3"/>
    <w:rsid w:val="007A7678"/>
    <w:rsid w:val="007B1F69"/>
    <w:rsid w:val="007B5CB7"/>
    <w:rsid w:val="007C19FA"/>
    <w:rsid w:val="007C33BA"/>
    <w:rsid w:val="007C3DE8"/>
    <w:rsid w:val="007C5BD8"/>
    <w:rsid w:val="007D3DC2"/>
    <w:rsid w:val="007D5A9D"/>
    <w:rsid w:val="007D5ADC"/>
    <w:rsid w:val="007E2E82"/>
    <w:rsid w:val="007E338B"/>
    <w:rsid w:val="007E55CC"/>
    <w:rsid w:val="007E6DAC"/>
    <w:rsid w:val="007E6DD6"/>
    <w:rsid w:val="007F02A7"/>
    <w:rsid w:val="007F5A70"/>
    <w:rsid w:val="007F6A07"/>
    <w:rsid w:val="007F6CCE"/>
    <w:rsid w:val="007F7297"/>
    <w:rsid w:val="00802189"/>
    <w:rsid w:val="008029BC"/>
    <w:rsid w:val="0080419B"/>
    <w:rsid w:val="00813341"/>
    <w:rsid w:val="00813577"/>
    <w:rsid w:val="008135F7"/>
    <w:rsid w:val="008157EB"/>
    <w:rsid w:val="00816140"/>
    <w:rsid w:val="00820A16"/>
    <w:rsid w:val="00821B8D"/>
    <w:rsid w:val="008225E8"/>
    <w:rsid w:val="008247EE"/>
    <w:rsid w:val="00831DF9"/>
    <w:rsid w:val="00834C60"/>
    <w:rsid w:val="008357C8"/>
    <w:rsid w:val="008359E2"/>
    <w:rsid w:val="00836F7E"/>
    <w:rsid w:val="00837650"/>
    <w:rsid w:val="0084277C"/>
    <w:rsid w:val="008505F0"/>
    <w:rsid w:val="00850EB9"/>
    <w:rsid w:val="008538C0"/>
    <w:rsid w:val="00854C68"/>
    <w:rsid w:val="00861BD0"/>
    <w:rsid w:val="00861EA8"/>
    <w:rsid w:val="008628D2"/>
    <w:rsid w:val="00863046"/>
    <w:rsid w:val="00863394"/>
    <w:rsid w:val="00864663"/>
    <w:rsid w:val="00864F46"/>
    <w:rsid w:val="00871E74"/>
    <w:rsid w:val="00876886"/>
    <w:rsid w:val="00877A54"/>
    <w:rsid w:val="0088087B"/>
    <w:rsid w:val="00884D99"/>
    <w:rsid w:val="00884EC7"/>
    <w:rsid w:val="0089083C"/>
    <w:rsid w:val="00891947"/>
    <w:rsid w:val="00896F31"/>
    <w:rsid w:val="008977DB"/>
    <w:rsid w:val="008B0024"/>
    <w:rsid w:val="008B0682"/>
    <w:rsid w:val="008B08CE"/>
    <w:rsid w:val="008B36E4"/>
    <w:rsid w:val="008B4533"/>
    <w:rsid w:val="008C1AD6"/>
    <w:rsid w:val="008C1DF0"/>
    <w:rsid w:val="008D0B54"/>
    <w:rsid w:val="008D203D"/>
    <w:rsid w:val="008D24BA"/>
    <w:rsid w:val="008D2EE3"/>
    <w:rsid w:val="008D42AB"/>
    <w:rsid w:val="008D7A33"/>
    <w:rsid w:val="008E1AC7"/>
    <w:rsid w:val="008E2EAB"/>
    <w:rsid w:val="008E63A1"/>
    <w:rsid w:val="008E7F26"/>
    <w:rsid w:val="008F0DC9"/>
    <w:rsid w:val="008F3783"/>
    <w:rsid w:val="008F6AE2"/>
    <w:rsid w:val="00900261"/>
    <w:rsid w:val="0090378A"/>
    <w:rsid w:val="00906C0D"/>
    <w:rsid w:val="009078D6"/>
    <w:rsid w:val="0091118E"/>
    <w:rsid w:val="009120F8"/>
    <w:rsid w:val="0091295D"/>
    <w:rsid w:val="00913B3E"/>
    <w:rsid w:val="00916A9A"/>
    <w:rsid w:val="00916E40"/>
    <w:rsid w:val="00917CD0"/>
    <w:rsid w:val="00921416"/>
    <w:rsid w:val="0092619B"/>
    <w:rsid w:val="009323E9"/>
    <w:rsid w:val="00934039"/>
    <w:rsid w:val="00937158"/>
    <w:rsid w:val="00937AEE"/>
    <w:rsid w:val="0094083F"/>
    <w:rsid w:val="009447C6"/>
    <w:rsid w:val="009524BC"/>
    <w:rsid w:val="00962BBC"/>
    <w:rsid w:val="009636B0"/>
    <w:rsid w:val="00965235"/>
    <w:rsid w:val="0096564F"/>
    <w:rsid w:val="0096768B"/>
    <w:rsid w:val="0098031E"/>
    <w:rsid w:val="00980609"/>
    <w:rsid w:val="00981C12"/>
    <w:rsid w:val="00982C0B"/>
    <w:rsid w:val="00986F9E"/>
    <w:rsid w:val="00987788"/>
    <w:rsid w:val="009916E8"/>
    <w:rsid w:val="009A0729"/>
    <w:rsid w:val="009A0854"/>
    <w:rsid w:val="009A4C63"/>
    <w:rsid w:val="009A7169"/>
    <w:rsid w:val="009B1E70"/>
    <w:rsid w:val="009B2919"/>
    <w:rsid w:val="009B343A"/>
    <w:rsid w:val="009B791B"/>
    <w:rsid w:val="009C0AB2"/>
    <w:rsid w:val="009C4FA4"/>
    <w:rsid w:val="009C5F8E"/>
    <w:rsid w:val="009C6683"/>
    <w:rsid w:val="009D030C"/>
    <w:rsid w:val="009D0D0B"/>
    <w:rsid w:val="009D163C"/>
    <w:rsid w:val="009D26F8"/>
    <w:rsid w:val="009D2F1E"/>
    <w:rsid w:val="009D568E"/>
    <w:rsid w:val="009D6341"/>
    <w:rsid w:val="009D7AC1"/>
    <w:rsid w:val="009E01C2"/>
    <w:rsid w:val="009E19FC"/>
    <w:rsid w:val="009E4FF0"/>
    <w:rsid w:val="009E64D4"/>
    <w:rsid w:val="009E7C02"/>
    <w:rsid w:val="009F046C"/>
    <w:rsid w:val="009F129A"/>
    <w:rsid w:val="009F1D91"/>
    <w:rsid w:val="009F3842"/>
    <w:rsid w:val="009F569E"/>
    <w:rsid w:val="009F6AEF"/>
    <w:rsid w:val="00A05984"/>
    <w:rsid w:val="00A06F77"/>
    <w:rsid w:val="00A07112"/>
    <w:rsid w:val="00A14BFE"/>
    <w:rsid w:val="00A17145"/>
    <w:rsid w:val="00A17167"/>
    <w:rsid w:val="00A175B9"/>
    <w:rsid w:val="00A229DF"/>
    <w:rsid w:val="00A22D59"/>
    <w:rsid w:val="00A23C5D"/>
    <w:rsid w:val="00A2642D"/>
    <w:rsid w:val="00A274B4"/>
    <w:rsid w:val="00A30A10"/>
    <w:rsid w:val="00A335CC"/>
    <w:rsid w:val="00A34511"/>
    <w:rsid w:val="00A356EE"/>
    <w:rsid w:val="00A35930"/>
    <w:rsid w:val="00A367AA"/>
    <w:rsid w:val="00A36FE5"/>
    <w:rsid w:val="00A3706B"/>
    <w:rsid w:val="00A40294"/>
    <w:rsid w:val="00A476CD"/>
    <w:rsid w:val="00A47C89"/>
    <w:rsid w:val="00A5455D"/>
    <w:rsid w:val="00A626DB"/>
    <w:rsid w:val="00A648C8"/>
    <w:rsid w:val="00A66CC1"/>
    <w:rsid w:val="00A67092"/>
    <w:rsid w:val="00A702E3"/>
    <w:rsid w:val="00A743E6"/>
    <w:rsid w:val="00A7641D"/>
    <w:rsid w:val="00A77190"/>
    <w:rsid w:val="00A775D7"/>
    <w:rsid w:val="00A81419"/>
    <w:rsid w:val="00A84175"/>
    <w:rsid w:val="00A844EC"/>
    <w:rsid w:val="00A84610"/>
    <w:rsid w:val="00A9111C"/>
    <w:rsid w:val="00A94A5B"/>
    <w:rsid w:val="00A94E40"/>
    <w:rsid w:val="00A95BE9"/>
    <w:rsid w:val="00A975A5"/>
    <w:rsid w:val="00AA0386"/>
    <w:rsid w:val="00AB1C04"/>
    <w:rsid w:val="00AB6F17"/>
    <w:rsid w:val="00AC0C88"/>
    <w:rsid w:val="00AC17C8"/>
    <w:rsid w:val="00AC2556"/>
    <w:rsid w:val="00AC2CF2"/>
    <w:rsid w:val="00AC428E"/>
    <w:rsid w:val="00AC457A"/>
    <w:rsid w:val="00AC5EE0"/>
    <w:rsid w:val="00AC6FFC"/>
    <w:rsid w:val="00AC75D4"/>
    <w:rsid w:val="00AD0321"/>
    <w:rsid w:val="00AD1228"/>
    <w:rsid w:val="00AD2679"/>
    <w:rsid w:val="00AD710B"/>
    <w:rsid w:val="00AE5D4A"/>
    <w:rsid w:val="00AF0BC6"/>
    <w:rsid w:val="00AF2716"/>
    <w:rsid w:val="00AF7F84"/>
    <w:rsid w:val="00B00F0C"/>
    <w:rsid w:val="00B03200"/>
    <w:rsid w:val="00B101C5"/>
    <w:rsid w:val="00B1087F"/>
    <w:rsid w:val="00B14083"/>
    <w:rsid w:val="00B15590"/>
    <w:rsid w:val="00B16560"/>
    <w:rsid w:val="00B17A88"/>
    <w:rsid w:val="00B22536"/>
    <w:rsid w:val="00B22A4B"/>
    <w:rsid w:val="00B22A82"/>
    <w:rsid w:val="00B23ABE"/>
    <w:rsid w:val="00B25C0B"/>
    <w:rsid w:val="00B3183A"/>
    <w:rsid w:val="00B31FEF"/>
    <w:rsid w:val="00B331F6"/>
    <w:rsid w:val="00B40D43"/>
    <w:rsid w:val="00B4712F"/>
    <w:rsid w:val="00B52EBF"/>
    <w:rsid w:val="00B5390C"/>
    <w:rsid w:val="00B54959"/>
    <w:rsid w:val="00B57118"/>
    <w:rsid w:val="00B6062F"/>
    <w:rsid w:val="00B627AF"/>
    <w:rsid w:val="00B66122"/>
    <w:rsid w:val="00B664AE"/>
    <w:rsid w:val="00B66C99"/>
    <w:rsid w:val="00B67694"/>
    <w:rsid w:val="00B73E02"/>
    <w:rsid w:val="00B75C76"/>
    <w:rsid w:val="00B835C4"/>
    <w:rsid w:val="00B838A3"/>
    <w:rsid w:val="00B84918"/>
    <w:rsid w:val="00B86D93"/>
    <w:rsid w:val="00B90A56"/>
    <w:rsid w:val="00B93A3C"/>
    <w:rsid w:val="00B942A2"/>
    <w:rsid w:val="00B9686C"/>
    <w:rsid w:val="00B97474"/>
    <w:rsid w:val="00BA1C1E"/>
    <w:rsid w:val="00BA55A7"/>
    <w:rsid w:val="00BA5F1D"/>
    <w:rsid w:val="00BB0D76"/>
    <w:rsid w:val="00BB1208"/>
    <w:rsid w:val="00BB31CA"/>
    <w:rsid w:val="00BB31D6"/>
    <w:rsid w:val="00BB61EC"/>
    <w:rsid w:val="00BB7496"/>
    <w:rsid w:val="00BC45C3"/>
    <w:rsid w:val="00BC5EAD"/>
    <w:rsid w:val="00BD127C"/>
    <w:rsid w:val="00BD4434"/>
    <w:rsid w:val="00BD5350"/>
    <w:rsid w:val="00BE18CF"/>
    <w:rsid w:val="00BE2E85"/>
    <w:rsid w:val="00BE5026"/>
    <w:rsid w:val="00BF1ABC"/>
    <w:rsid w:val="00BF35A9"/>
    <w:rsid w:val="00BF60B8"/>
    <w:rsid w:val="00C01FDD"/>
    <w:rsid w:val="00C054E6"/>
    <w:rsid w:val="00C06BB6"/>
    <w:rsid w:val="00C163BA"/>
    <w:rsid w:val="00C23D69"/>
    <w:rsid w:val="00C257EE"/>
    <w:rsid w:val="00C326EF"/>
    <w:rsid w:val="00C33443"/>
    <w:rsid w:val="00C366E5"/>
    <w:rsid w:val="00C408A7"/>
    <w:rsid w:val="00C40BC1"/>
    <w:rsid w:val="00C45A1A"/>
    <w:rsid w:val="00C46F6E"/>
    <w:rsid w:val="00C52C4A"/>
    <w:rsid w:val="00C532A0"/>
    <w:rsid w:val="00C56385"/>
    <w:rsid w:val="00C56E95"/>
    <w:rsid w:val="00C679BF"/>
    <w:rsid w:val="00C67A9A"/>
    <w:rsid w:val="00C706F0"/>
    <w:rsid w:val="00C70D3F"/>
    <w:rsid w:val="00C75178"/>
    <w:rsid w:val="00C75966"/>
    <w:rsid w:val="00C7612B"/>
    <w:rsid w:val="00C76EAC"/>
    <w:rsid w:val="00C81FE6"/>
    <w:rsid w:val="00C83C5A"/>
    <w:rsid w:val="00C852EC"/>
    <w:rsid w:val="00C86E60"/>
    <w:rsid w:val="00C90D8F"/>
    <w:rsid w:val="00C923DE"/>
    <w:rsid w:val="00C96EF3"/>
    <w:rsid w:val="00C97B64"/>
    <w:rsid w:val="00C97CD2"/>
    <w:rsid w:val="00CA0CAF"/>
    <w:rsid w:val="00CA2A1E"/>
    <w:rsid w:val="00CA32ED"/>
    <w:rsid w:val="00CA3BDD"/>
    <w:rsid w:val="00CA69CC"/>
    <w:rsid w:val="00CB0066"/>
    <w:rsid w:val="00CB066A"/>
    <w:rsid w:val="00CB25CF"/>
    <w:rsid w:val="00CB39C4"/>
    <w:rsid w:val="00CB7C9C"/>
    <w:rsid w:val="00CC6300"/>
    <w:rsid w:val="00CD0D2C"/>
    <w:rsid w:val="00CD2140"/>
    <w:rsid w:val="00CD253D"/>
    <w:rsid w:val="00CD3E02"/>
    <w:rsid w:val="00CD72D0"/>
    <w:rsid w:val="00CE4BB6"/>
    <w:rsid w:val="00CE56F0"/>
    <w:rsid w:val="00CE660B"/>
    <w:rsid w:val="00CE75AB"/>
    <w:rsid w:val="00CF1B05"/>
    <w:rsid w:val="00CF1D75"/>
    <w:rsid w:val="00CF21CB"/>
    <w:rsid w:val="00CF250D"/>
    <w:rsid w:val="00CF3458"/>
    <w:rsid w:val="00CF5027"/>
    <w:rsid w:val="00CF6A04"/>
    <w:rsid w:val="00CF6DBF"/>
    <w:rsid w:val="00D006E7"/>
    <w:rsid w:val="00D0176A"/>
    <w:rsid w:val="00D027EC"/>
    <w:rsid w:val="00D02C4D"/>
    <w:rsid w:val="00D04AA0"/>
    <w:rsid w:val="00D12297"/>
    <w:rsid w:val="00D123A5"/>
    <w:rsid w:val="00D15F6A"/>
    <w:rsid w:val="00D17167"/>
    <w:rsid w:val="00D2128E"/>
    <w:rsid w:val="00D220FE"/>
    <w:rsid w:val="00D2220D"/>
    <w:rsid w:val="00D224F0"/>
    <w:rsid w:val="00D24A66"/>
    <w:rsid w:val="00D24CBE"/>
    <w:rsid w:val="00D26814"/>
    <w:rsid w:val="00D26B02"/>
    <w:rsid w:val="00D3122D"/>
    <w:rsid w:val="00D31275"/>
    <w:rsid w:val="00D31521"/>
    <w:rsid w:val="00D31C11"/>
    <w:rsid w:val="00D33633"/>
    <w:rsid w:val="00D33F0E"/>
    <w:rsid w:val="00D34FE3"/>
    <w:rsid w:val="00D35356"/>
    <w:rsid w:val="00D3660A"/>
    <w:rsid w:val="00D4376E"/>
    <w:rsid w:val="00D43A9F"/>
    <w:rsid w:val="00D50916"/>
    <w:rsid w:val="00D54A24"/>
    <w:rsid w:val="00D64F35"/>
    <w:rsid w:val="00D65F8E"/>
    <w:rsid w:val="00D66A3B"/>
    <w:rsid w:val="00D70E7A"/>
    <w:rsid w:val="00D71D73"/>
    <w:rsid w:val="00D73ADB"/>
    <w:rsid w:val="00D75B11"/>
    <w:rsid w:val="00D77AF1"/>
    <w:rsid w:val="00D77F00"/>
    <w:rsid w:val="00D80331"/>
    <w:rsid w:val="00D82710"/>
    <w:rsid w:val="00D84A50"/>
    <w:rsid w:val="00D87D92"/>
    <w:rsid w:val="00D92077"/>
    <w:rsid w:val="00D95BCF"/>
    <w:rsid w:val="00D96CBC"/>
    <w:rsid w:val="00D977A2"/>
    <w:rsid w:val="00D97931"/>
    <w:rsid w:val="00DA0794"/>
    <w:rsid w:val="00DA1E69"/>
    <w:rsid w:val="00DA70C4"/>
    <w:rsid w:val="00DB51A3"/>
    <w:rsid w:val="00DB69CC"/>
    <w:rsid w:val="00DC03B2"/>
    <w:rsid w:val="00DC2146"/>
    <w:rsid w:val="00DC69A4"/>
    <w:rsid w:val="00DD018F"/>
    <w:rsid w:val="00DD1533"/>
    <w:rsid w:val="00DE017D"/>
    <w:rsid w:val="00DE0DA4"/>
    <w:rsid w:val="00DE3C37"/>
    <w:rsid w:val="00DE3DDF"/>
    <w:rsid w:val="00DE4B0B"/>
    <w:rsid w:val="00DE7B64"/>
    <w:rsid w:val="00DF6D84"/>
    <w:rsid w:val="00E0013A"/>
    <w:rsid w:val="00E01F89"/>
    <w:rsid w:val="00E03156"/>
    <w:rsid w:val="00E04DA1"/>
    <w:rsid w:val="00E13BC0"/>
    <w:rsid w:val="00E146F6"/>
    <w:rsid w:val="00E16F45"/>
    <w:rsid w:val="00E215EC"/>
    <w:rsid w:val="00E25183"/>
    <w:rsid w:val="00E25465"/>
    <w:rsid w:val="00E256EC"/>
    <w:rsid w:val="00E36283"/>
    <w:rsid w:val="00E372D2"/>
    <w:rsid w:val="00E37538"/>
    <w:rsid w:val="00E50226"/>
    <w:rsid w:val="00E50D53"/>
    <w:rsid w:val="00E52663"/>
    <w:rsid w:val="00E52CF4"/>
    <w:rsid w:val="00E5450C"/>
    <w:rsid w:val="00E55C5C"/>
    <w:rsid w:val="00E55EA7"/>
    <w:rsid w:val="00E56CF0"/>
    <w:rsid w:val="00E65D42"/>
    <w:rsid w:val="00E67E73"/>
    <w:rsid w:val="00E75399"/>
    <w:rsid w:val="00E753C1"/>
    <w:rsid w:val="00E75B55"/>
    <w:rsid w:val="00E8158A"/>
    <w:rsid w:val="00E909D4"/>
    <w:rsid w:val="00E95D02"/>
    <w:rsid w:val="00E96E65"/>
    <w:rsid w:val="00EA0F35"/>
    <w:rsid w:val="00EA15B6"/>
    <w:rsid w:val="00EA17AD"/>
    <w:rsid w:val="00EA17B2"/>
    <w:rsid w:val="00EA278E"/>
    <w:rsid w:val="00EA2B7B"/>
    <w:rsid w:val="00EA2C43"/>
    <w:rsid w:val="00EA2DB4"/>
    <w:rsid w:val="00EA4C9D"/>
    <w:rsid w:val="00EB27BE"/>
    <w:rsid w:val="00EB5899"/>
    <w:rsid w:val="00EC1DE0"/>
    <w:rsid w:val="00EC4BB3"/>
    <w:rsid w:val="00EC4BC3"/>
    <w:rsid w:val="00EC4F2D"/>
    <w:rsid w:val="00EC543F"/>
    <w:rsid w:val="00EC5BFF"/>
    <w:rsid w:val="00EC5E57"/>
    <w:rsid w:val="00ED0037"/>
    <w:rsid w:val="00ED0ED4"/>
    <w:rsid w:val="00ED6859"/>
    <w:rsid w:val="00EE17B0"/>
    <w:rsid w:val="00F0313B"/>
    <w:rsid w:val="00F1192F"/>
    <w:rsid w:val="00F11996"/>
    <w:rsid w:val="00F121DE"/>
    <w:rsid w:val="00F15B5E"/>
    <w:rsid w:val="00F16D61"/>
    <w:rsid w:val="00F2081A"/>
    <w:rsid w:val="00F232EF"/>
    <w:rsid w:val="00F32B6D"/>
    <w:rsid w:val="00F33348"/>
    <w:rsid w:val="00F3629D"/>
    <w:rsid w:val="00F3651C"/>
    <w:rsid w:val="00F40093"/>
    <w:rsid w:val="00F40572"/>
    <w:rsid w:val="00F40D21"/>
    <w:rsid w:val="00F4100E"/>
    <w:rsid w:val="00F4329B"/>
    <w:rsid w:val="00F44537"/>
    <w:rsid w:val="00F46D96"/>
    <w:rsid w:val="00F479DF"/>
    <w:rsid w:val="00F51C50"/>
    <w:rsid w:val="00F55F94"/>
    <w:rsid w:val="00F563D3"/>
    <w:rsid w:val="00F643E0"/>
    <w:rsid w:val="00F66CF3"/>
    <w:rsid w:val="00F67BD4"/>
    <w:rsid w:val="00F704F3"/>
    <w:rsid w:val="00F72536"/>
    <w:rsid w:val="00F73DD8"/>
    <w:rsid w:val="00F75BE9"/>
    <w:rsid w:val="00F81B83"/>
    <w:rsid w:val="00F82689"/>
    <w:rsid w:val="00F87B2C"/>
    <w:rsid w:val="00F92BB7"/>
    <w:rsid w:val="00F9493E"/>
    <w:rsid w:val="00F96F4F"/>
    <w:rsid w:val="00FA0356"/>
    <w:rsid w:val="00FA041F"/>
    <w:rsid w:val="00FA089D"/>
    <w:rsid w:val="00FA176B"/>
    <w:rsid w:val="00FA1B0D"/>
    <w:rsid w:val="00FA22E0"/>
    <w:rsid w:val="00FA4E3E"/>
    <w:rsid w:val="00FA536E"/>
    <w:rsid w:val="00FA7984"/>
    <w:rsid w:val="00FA7E27"/>
    <w:rsid w:val="00FB50F2"/>
    <w:rsid w:val="00FC15F2"/>
    <w:rsid w:val="00FC4ECE"/>
    <w:rsid w:val="00FC4FA5"/>
    <w:rsid w:val="00FC556D"/>
    <w:rsid w:val="00FC55B3"/>
    <w:rsid w:val="00FC61CD"/>
    <w:rsid w:val="00FD7812"/>
    <w:rsid w:val="00FE2C88"/>
    <w:rsid w:val="00FE4257"/>
    <w:rsid w:val="00FE5435"/>
    <w:rsid w:val="00FE5E19"/>
    <w:rsid w:val="00FE7EA2"/>
    <w:rsid w:val="00FF063D"/>
    <w:rsid w:val="00FF16ED"/>
    <w:rsid w:val="00FF67BD"/>
    <w:rsid w:val="00FF77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73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5D02"/>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Char Char Char Char1,Char Char3, Char Char Char Char Char, Char Char Char Char1,Char Char Char Char Char,Comment Text Char1,Char Char Char 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Char Char Char Char1 Char,Char Char3 Char, Char Char Char Char Char Char, Char Char Char Char1 Char,Char Char Char Char Char Char,Comment Text Char1 Char,Char Char Char 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2"/>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18"/>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1898280408">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f@ovf.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FCE96-C7FB-49CE-B9ED-AB1D275E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3527</Words>
  <Characters>24342</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2018-11-21T20:39:00Z</dcterms:created>
  <dcterms:modified xsi:type="dcterms:W3CDTF">2018-12-13T08:33:00Z</dcterms:modified>
</cp:coreProperties>
</file>